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E" w:rsidRPr="004036F6" w:rsidRDefault="001A754E" w:rsidP="001A754E">
      <w:pPr>
        <w:jc w:val="both"/>
        <w:rPr>
          <w:b/>
          <w:color w:val="17365D"/>
        </w:rPr>
      </w:pPr>
      <w:bookmarkStart w:id="0" w:name="_GoBack"/>
      <w:bookmarkEnd w:id="0"/>
      <w:r w:rsidRPr="004036F6">
        <w:rPr>
          <w:b/>
          <w:color w:val="17365D"/>
        </w:rPr>
        <w:t xml:space="preserve">Dział: Woda </w:t>
      </w:r>
      <w:r w:rsidR="00AC37CA">
        <w:rPr>
          <w:b/>
          <w:color w:val="17365D"/>
        </w:rPr>
        <w:t>i roztwory wodne</w:t>
      </w:r>
      <w:r w:rsidRPr="004036F6">
        <w:rPr>
          <w:b/>
          <w:color w:val="17365D"/>
        </w:rPr>
        <w:t>.</w:t>
      </w:r>
      <w:r>
        <w:rPr>
          <w:b/>
          <w:color w:val="17365D"/>
        </w:rPr>
        <w:t xml:space="preserve"> Program – „</w:t>
      </w:r>
      <w:r w:rsidR="00AC37CA">
        <w:rPr>
          <w:b/>
          <w:color w:val="17365D"/>
        </w:rPr>
        <w:t>Ciekawa chemia”.</w:t>
      </w:r>
    </w:p>
    <w:p w:rsidR="005867E6" w:rsidRPr="00BF5775" w:rsidRDefault="00D907AE" w:rsidP="004D0A94">
      <w:pPr>
        <w:pStyle w:val="Nagwek2"/>
      </w:pPr>
      <w:r w:rsidRPr="00BF5775">
        <w:t xml:space="preserve">Temat: </w:t>
      </w:r>
      <w:r w:rsidR="00AC37CA" w:rsidRPr="00AC37CA">
        <w:t>Czy wszystkie sole są rozpuszczalne w wodzie?</w:t>
      </w:r>
    </w:p>
    <w:p w:rsidR="00BC51BE" w:rsidRPr="00346600" w:rsidRDefault="004D0A94" w:rsidP="00320D08">
      <w:pPr>
        <w:pStyle w:val="Tytu"/>
      </w:pPr>
      <w:r>
        <w:br/>
      </w:r>
      <w:r w:rsidR="0096022F" w:rsidRPr="00346600">
        <w:t xml:space="preserve">Cel ogólny lekcji: </w:t>
      </w:r>
    </w:p>
    <w:p w:rsidR="00D907AE" w:rsidRPr="00346600" w:rsidRDefault="00AC37CA" w:rsidP="00346600">
      <w:pPr>
        <w:jc w:val="both"/>
      </w:pPr>
      <w:r>
        <w:t>p</w:t>
      </w:r>
      <w:r w:rsidRPr="00AC37CA">
        <w:t>oprawne zapisywanie cząsteczkowych i jonowych równań reakcji zachodzących ze strącaniem się osadu i sprawne posługiwanie się tabelą rozpuszczalności</w:t>
      </w:r>
    </w:p>
    <w:p w:rsidR="0096022F" w:rsidRPr="00145910" w:rsidRDefault="0096022F" w:rsidP="004D0A94">
      <w:pPr>
        <w:pStyle w:val="Tytu"/>
      </w:pPr>
      <w:r w:rsidRPr="00145910">
        <w:t>Osiągnięcia uczniów:</w:t>
      </w:r>
    </w:p>
    <w:p w:rsidR="00AC37CA" w:rsidRDefault="00AC37CA" w:rsidP="00AC37CA">
      <w:pPr>
        <w:pStyle w:val="Akapitzlist"/>
        <w:numPr>
          <w:ilvl w:val="0"/>
          <w:numId w:val="1"/>
        </w:numPr>
        <w:jc w:val="both"/>
      </w:pPr>
      <w:r>
        <w:t>sprawdza za pomocą doświadczenia, które sole są rozpuszczalne w wodzie;</w:t>
      </w:r>
    </w:p>
    <w:p w:rsidR="00AC37CA" w:rsidRDefault="00AC37CA" w:rsidP="00AC37CA">
      <w:pPr>
        <w:pStyle w:val="Akapitzlist"/>
        <w:numPr>
          <w:ilvl w:val="0"/>
          <w:numId w:val="1"/>
        </w:numPr>
        <w:jc w:val="both"/>
      </w:pPr>
      <w:r>
        <w:t>na podstawie doświadczenia dzieli sole na: dobrze, słabo i trudno rozpuszczalne;</w:t>
      </w:r>
    </w:p>
    <w:p w:rsidR="00AC37CA" w:rsidRDefault="00AC37CA" w:rsidP="00AC37CA">
      <w:pPr>
        <w:pStyle w:val="Akapitzlist"/>
        <w:numPr>
          <w:ilvl w:val="0"/>
          <w:numId w:val="1"/>
        </w:numPr>
        <w:jc w:val="both"/>
      </w:pPr>
      <w:r>
        <w:t>doświadczalnie wytrąca osady soli słabo i trudno rozpuszczalnych, dobierając odpowiednie reagenty;</w:t>
      </w:r>
    </w:p>
    <w:p w:rsidR="00AC37CA" w:rsidRDefault="00AC37CA" w:rsidP="00AC37CA">
      <w:pPr>
        <w:pStyle w:val="Akapitzlist"/>
        <w:numPr>
          <w:ilvl w:val="0"/>
          <w:numId w:val="1"/>
        </w:numPr>
        <w:jc w:val="both"/>
      </w:pPr>
      <w:r>
        <w:t>wyjaśnia mechanizm reakcji strąceniowej;</w:t>
      </w:r>
    </w:p>
    <w:p w:rsidR="00AC37CA" w:rsidRDefault="00AC37CA" w:rsidP="00AC37CA">
      <w:pPr>
        <w:pStyle w:val="Akapitzlist"/>
        <w:numPr>
          <w:ilvl w:val="0"/>
          <w:numId w:val="1"/>
        </w:numPr>
        <w:jc w:val="both"/>
      </w:pPr>
      <w:r>
        <w:t>pisze równania reakcji, w których strącają się osady w postaci cząsteczkowej i jonowej;</w:t>
      </w:r>
    </w:p>
    <w:p w:rsidR="00AC37CA" w:rsidRDefault="00AC37CA" w:rsidP="00AC37CA">
      <w:pPr>
        <w:pStyle w:val="Akapitzlist"/>
        <w:numPr>
          <w:ilvl w:val="0"/>
          <w:numId w:val="1"/>
        </w:numPr>
        <w:jc w:val="both"/>
      </w:pPr>
      <w:r>
        <w:t>analizuje i interpretuje tabelę rozpuszczalności;</w:t>
      </w:r>
    </w:p>
    <w:p w:rsidR="00D907AE" w:rsidRPr="00346600" w:rsidRDefault="00AC37CA" w:rsidP="00AC37CA">
      <w:pPr>
        <w:pStyle w:val="Akapitzlist"/>
        <w:numPr>
          <w:ilvl w:val="0"/>
          <w:numId w:val="1"/>
        </w:numPr>
        <w:jc w:val="both"/>
      </w:pPr>
      <w:r>
        <w:t>na podstawie tabeli rozpuszczalności przewiduje, w których reakcjach strąci się osad.</w:t>
      </w:r>
    </w:p>
    <w:p w:rsidR="00346600" w:rsidRPr="00145910" w:rsidRDefault="00A07B63" w:rsidP="004D0A94">
      <w:pPr>
        <w:pStyle w:val="Tytu"/>
      </w:pPr>
      <w:r w:rsidRPr="00145910">
        <w:t>Środki dydaktyczne:</w:t>
      </w:r>
    </w:p>
    <w:p w:rsidR="00AC37CA" w:rsidRDefault="00AC37CA" w:rsidP="00AC37CA">
      <w:pPr>
        <w:pStyle w:val="Akapitzlist"/>
        <w:numPr>
          <w:ilvl w:val="0"/>
          <w:numId w:val="2"/>
        </w:numPr>
        <w:jc w:val="both"/>
      </w:pPr>
      <w:r>
        <w:t>Doświadczenie 8.8.: 4 zlewki, bagietka, woda destylowana, sole: NaCl, CaCO</w:t>
      </w:r>
      <w:r w:rsidRPr="00AC37CA">
        <w:rPr>
          <w:vertAlign w:val="subscript"/>
        </w:rPr>
        <w:t>3</w:t>
      </w:r>
      <w:r>
        <w:t>, CaSO</w:t>
      </w:r>
      <w:r w:rsidRPr="00AC37CA">
        <w:rPr>
          <w:vertAlign w:val="subscript"/>
        </w:rPr>
        <w:t>4</w:t>
      </w:r>
      <w:r>
        <w:t>, CuSO</w:t>
      </w:r>
      <w:r w:rsidRPr="00AC37CA">
        <w:rPr>
          <w:vertAlign w:val="subscript"/>
        </w:rPr>
        <w:t>4</w:t>
      </w:r>
      <w:r>
        <w:t>.</w:t>
      </w:r>
    </w:p>
    <w:p w:rsidR="00AC37CA" w:rsidRDefault="00AC37CA" w:rsidP="00AC37CA">
      <w:pPr>
        <w:pStyle w:val="Akapitzlist"/>
        <w:numPr>
          <w:ilvl w:val="0"/>
          <w:numId w:val="2"/>
        </w:numPr>
        <w:jc w:val="both"/>
      </w:pPr>
      <w:r>
        <w:t>Doświadczenie 8.9.: 3 zlewki, wodne roztwory soli: chlorku wapnia, węglanu potasu, azotanu(V) srebra(I), jodku potasu, chlorku sodu i azotanu(V) potasu.</w:t>
      </w:r>
    </w:p>
    <w:p w:rsidR="00123426" w:rsidRPr="00346600" w:rsidRDefault="00AC37CA" w:rsidP="00AC37CA">
      <w:pPr>
        <w:pStyle w:val="Akapitzlist"/>
        <w:numPr>
          <w:ilvl w:val="0"/>
          <w:numId w:val="2"/>
        </w:numPr>
        <w:jc w:val="both"/>
      </w:pPr>
      <w:r>
        <w:t>Projektor, notebook, płyta CD z podręcznika.</w:t>
      </w:r>
    </w:p>
    <w:p w:rsidR="00346600" w:rsidRPr="00145910" w:rsidRDefault="0066279B" w:rsidP="004D0A94">
      <w:pPr>
        <w:pStyle w:val="Tytu"/>
      </w:pPr>
      <w:r w:rsidRPr="00145910">
        <w:t>Przebieg lekcji:</w:t>
      </w:r>
    </w:p>
    <w:p w:rsidR="00AC37CA" w:rsidRPr="00026157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Przypomnienie doświadczenia, w którym bezbarwny roztwór Ca(OH)</w:t>
      </w:r>
      <w:r w:rsidRPr="00026157">
        <w:rPr>
          <w:rFonts w:cstheme="minorHAnsi"/>
          <w:sz w:val="20"/>
          <w:szCs w:val="20"/>
          <w:vertAlign w:val="subscript"/>
        </w:rPr>
        <w:t xml:space="preserve">2 </w:t>
      </w:r>
      <w:r w:rsidRPr="00026157">
        <w:rPr>
          <w:rFonts w:cstheme="minorHAnsi"/>
          <w:sz w:val="20"/>
          <w:szCs w:val="20"/>
        </w:rPr>
        <w:t>uległ zmętnieniu pod wpływem CO</w:t>
      </w:r>
      <w:r w:rsidRPr="00026157">
        <w:rPr>
          <w:rFonts w:cstheme="minorHAnsi"/>
          <w:sz w:val="20"/>
          <w:szCs w:val="20"/>
          <w:vertAlign w:val="subscript"/>
        </w:rPr>
        <w:t xml:space="preserve">2 </w:t>
      </w:r>
      <w:r w:rsidRPr="00026157">
        <w:rPr>
          <w:rFonts w:cstheme="minorHAnsi"/>
          <w:sz w:val="20"/>
          <w:szCs w:val="20"/>
        </w:rPr>
        <w:t>i utworzył się osad CaCO</w:t>
      </w:r>
      <w:r w:rsidRPr="00026157">
        <w:rPr>
          <w:rFonts w:cstheme="minorHAnsi"/>
          <w:sz w:val="20"/>
          <w:szCs w:val="20"/>
          <w:vertAlign w:val="subscript"/>
        </w:rPr>
        <w:t>3</w:t>
      </w:r>
      <w:r w:rsidRPr="00026157">
        <w:rPr>
          <w:rFonts w:cstheme="minorHAnsi"/>
          <w:sz w:val="20"/>
          <w:szCs w:val="20"/>
        </w:rPr>
        <w:t xml:space="preserve"> (jest to punkt wyjścia do zwrócenia uczniom uwagi, że nie wszystkie sole rozpuszczają się w wodzie). </w:t>
      </w:r>
    </w:p>
    <w:p w:rsidR="00AC37CA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Sformułowanie tematu lekcji i przeprowadzenie doświadczenia 8.8.</w:t>
      </w:r>
    </w:p>
    <w:p w:rsidR="00AC37CA" w:rsidRPr="00AC37CA" w:rsidRDefault="00AC37CA" w:rsidP="00AC37CA">
      <w:pPr>
        <w:spacing w:after="0" w:line="280" w:lineRule="exact"/>
        <w:ind w:left="360"/>
        <w:jc w:val="both"/>
        <w:rPr>
          <w:rFonts w:cstheme="minorHAnsi"/>
          <w:sz w:val="20"/>
          <w:szCs w:val="20"/>
        </w:rPr>
      </w:pPr>
      <w:r w:rsidRPr="004036F6">
        <w:rPr>
          <w:noProof/>
        </w:rPr>
        <w:drawing>
          <wp:anchor distT="0" distB="0" distL="114300" distR="114300" simplePos="0" relativeHeight="251663360" behindDoc="1" locked="0" layoutInCell="1" allowOverlap="1" wp14:anchorId="771ACFDA" wp14:editId="5AA4C5F8">
            <wp:simplePos x="0" y="0"/>
            <wp:positionH relativeFrom="column">
              <wp:posOffset>-21590</wp:posOffset>
            </wp:positionH>
            <wp:positionV relativeFrom="paragraph">
              <wp:posOffset>93345</wp:posOffset>
            </wp:positionV>
            <wp:extent cx="298450" cy="302260"/>
            <wp:effectExtent l="0" t="0" r="0" b="0"/>
            <wp:wrapTight wrapText="bothSides">
              <wp:wrapPolygon edited="0">
                <wp:start x="0" y="0"/>
                <wp:lineTo x="0" y="20420"/>
                <wp:lineTo x="20681" y="20420"/>
                <wp:lineTo x="20681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37CA" w:rsidRPr="003D793E" w:rsidRDefault="00AC37CA" w:rsidP="00AC37CA">
      <w:pPr>
        <w:pStyle w:val="Podtytu"/>
      </w:pPr>
      <w:r w:rsidRPr="003D793E">
        <w:t xml:space="preserve">Doświadczenie </w:t>
      </w:r>
      <w:r>
        <w:t>8.8.</w:t>
      </w:r>
      <w:r w:rsidRPr="003D793E">
        <w:t xml:space="preserve"> </w:t>
      </w:r>
    </w:p>
    <w:p w:rsidR="00AC37CA" w:rsidRPr="00AC37CA" w:rsidRDefault="00AC37CA" w:rsidP="00AC37CA">
      <w:pPr>
        <w:spacing w:after="0" w:line="280" w:lineRule="exact"/>
        <w:jc w:val="both"/>
        <w:rPr>
          <w:rFonts w:cstheme="minorHAnsi"/>
          <w:b/>
          <w:sz w:val="20"/>
          <w:szCs w:val="20"/>
        </w:rPr>
      </w:pPr>
      <w:r w:rsidRPr="00AC37CA">
        <w:rPr>
          <w:rFonts w:cstheme="minorHAnsi"/>
          <w:b/>
          <w:sz w:val="20"/>
          <w:szCs w:val="20"/>
        </w:rPr>
        <w:t>Badanie rozpuszczalności soli – NaCl, CaSO</w:t>
      </w:r>
      <w:r w:rsidRPr="00AC37CA">
        <w:rPr>
          <w:rFonts w:cstheme="minorHAnsi"/>
          <w:b/>
          <w:sz w:val="20"/>
          <w:szCs w:val="20"/>
          <w:vertAlign w:val="subscript"/>
        </w:rPr>
        <w:t>4</w:t>
      </w:r>
      <w:r w:rsidRPr="00AC37CA">
        <w:rPr>
          <w:rFonts w:cstheme="minorHAnsi"/>
          <w:b/>
          <w:sz w:val="20"/>
          <w:szCs w:val="20"/>
        </w:rPr>
        <w:t>, CaCO</w:t>
      </w:r>
      <w:r w:rsidRPr="00AC37CA">
        <w:rPr>
          <w:rFonts w:cstheme="minorHAnsi"/>
          <w:b/>
          <w:sz w:val="20"/>
          <w:szCs w:val="20"/>
          <w:vertAlign w:val="subscript"/>
        </w:rPr>
        <w:t>3</w:t>
      </w:r>
      <w:r w:rsidRPr="00AC37CA">
        <w:rPr>
          <w:rFonts w:cstheme="minorHAnsi"/>
          <w:b/>
          <w:sz w:val="20"/>
          <w:szCs w:val="20"/>
        </w:rPr>
        <w:t xml:space="preserve"> i CuSO</w:t>
      </w:r>
      <w:r w:rsidRPr="00AC37CA">
        <w:rPr>
          <w:rFonts w:cstheme="minorHAnsi"/>
          <w:b/>
          <w:sz w:val="20"/>
          <w:szCs w:val="20"/>
          <w:vertAlign w:val="subscript"/>
        </w:rPr>
        <w:t>4</w:t>
      </w:r>
      <w:r w:rsidRPr="00AC37CA">
        <w:rPr>
          <w:rFonts w:cstheme="minorHAnsi"/>
          <w:b/>
          <w:sz w:val="20"/>
          <w:szCs w:val="20"/>
        </w:rPr>
        <w:t>.</w:t>
      </w:r>
    </w:p>
    <w:p w:rsid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Wyciągnięcie wniosków z doświadczenia – podział soli na dobrze, słabo i trudno rozpuszczalne</w:t>
      </w:r>
      <w:r>
        <w:rPr>
          <w:rFonts w:cstheme="minorHAnsi"/>
          <w:sz w:val="20"/>
          <w:szCs w:val="20"/>
        </w:rPr>
        <w:t xml:space="preserve"> – </w:t>
      </w:r>
      <w:r w:rsidRPr="00C51DDE">
        <w:rPr>
          <w:rFonts w:cstheme="minorHAnsi"/>
          <w:i/>
          <w:sz w:val="20"/>
          <w:szCs w:val="20"/>
        </w:rPr>
        <w:t>karta pracy</w:t>
      </w:r>
      <w:r w:rsidRPr="00026157">
        <w:rPr>
          <w:rFonts w:cstheme="minorHAnsi"/>
          <w:sz w:val="20"/>
          <w:szCs w:val="20"/>
        </w:rPr>
        <w:t xml:space="preserve">. </w:t>
      </w:r>
    </w:p>
    <w:p w:rsidR="00AC37CA" w:rsidRP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336"/>
        <w:gridCol w:w="2444"/>
        <w:gridCol w:w="2444"/>
        <w:gridCol w:w="2445"/>
      </w:tblGrid>
      <w:tr w:rsidR="00AC37CA" w:rsidRPr="00AC37CA" w:rsidTr="00AC37CA">
        <w:tc>
          <w:tcPr>
            <w:tcW w:w="2336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Nazwa soli</w:t>
            </w: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Wzór soli</w:t>
            </w: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Obserwacja</w:t>
            </w:r>
          </w:p>
        </w:tc>
        <w:tc>
          <w:tcPr>
            <w:tcW w:w="2445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Wniosek</w:t>
            </w:r>
          </w:p>
        </w:tc>
      </w:tr>
      <w:tr w:rsidR="00AC37CA" w:rsidRPr="00AC37CA" w:rsidTr="00AC37CA">
        <w:tc>
          <w:tcPr>
            <w:tcW w:w="2336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Chlorek sodu</w:t>
            </w: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5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C37CA" w:rsidRPr="00AC37CA" w:rsidTr="00AC37CA">
        <w:tc>
          <w:tcPr>
            <w:tcW w:w="2336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Węglan wapnia</w:t>
            </w: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5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C37CA" w:rsidRPr="00AC37CA" w:rsidTr="00AC37CA">
        <w:tc>
          <w:tcPr>
            <w:tcW w:w="2336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CaSO</w:t>
            </w:r>
            <w:r w:rsidRPr="00AC37CA">
              <w:rPr>
                <w:rFonts w:cstheme="minorHAnsi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5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C37CA" w:rsidRPr="00AC37CA" w:rsidTr="00AC37CA">
        <w:tc>
          <w:tcPr>
            <w:tcW w:w="2336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AC37CA">
              <w:rPr>
                <w:rFonts w:cstheme="minorHAnsi"/>
                <w:sz w:val="20"/>
                <w:szCs w:val="20"/>
              </w:rPr>
              <w:t>CuSO</w:t>
            </w:r>
            <w:r w:rsidRPr="00AC37CA">
              <w:rPr>
                <w:rFonts w:cstheme="minorHAnsi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2444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45" w:type="dxa"/>
            <w:vAlign w:val="center"/>
          </w:tcPr>
          <w:p w:rsidR="00AC37CA" w:rsidRPr="00AC37CA" w:rsidRDefault="00AC37CA" w:rsidP="00AC37CA">
            <w:pPr>
              <w:spacing w:line="280" w:lineRule="exact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AC37CA" w:rsidRPr="00AC37CA" w:rsidRDefault="00AC37CA" w:rsidP="00AC37CA">
      <w:pPr>
        <w:spacing w:after="0" w:line="280" w:lineRule="exact"/>
        <w:jc w:val="both"/>
        <w:rPr>
          <w:rFonts w:cstheme="minorHAnsi"/>
          <w:i/>
          <w:sz w:val="20"/>
          <w:szCs w:val="20"/>
        </w:rPr>
      </w:pPr>
      <w:r w:rsidRPr="00AC37CA">
        <w:rPr>
          <w:rFonts w:cstheme="minorHAnsi"/>
          <w:i/>
          <w:sz w:val="20"/>
          <w:szCs w:val="20"/>
        </w:rPr>
        <w:t>Wniosek:</w:t>
      </w:r>
    </w:p>
    <w:p w:rsidR="00AC37CA" w:rsidRP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  <w:r w:rsidRPr="00AC37CA">
        <w:rPr>
          <w:rFonts w:cstheme="minorHAnsi"/>
          <w:sz w:val="20"/>
          <w:szCs w:val="20"/>
        </w:rPr>
        <w:t>Sole możemy podzielić na:</w:t>
      </w:r>
    </w:p>
    <w:p w:rsidR="00AC37CA" w:rsidRP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  <w:r w:rsidRPr="00AC37CA">
        <w:rPr>
          <w:rFonts w:cstheme="minorHAnsi"/>
          <w:sz w:val="20"/>
          <w:szCs w:val="20"/>
        </w:rPr>
        <w:t>………………………………………………….. np. ……………………………………………………………………</w:t>
      </w:r>
    </w:p>
    <w:p w:rsidR="00AC37CA" w:rsidRP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  <w:r w:rsidRPr="00AC37CA">
        <w:rPr>
          <w:rFonts w:cstheme="minorHAnsi"/>
          <w:sz w:val="20"/>
          <w:szCs w:val="20"/>
        </w:rPr>
        <w:t>………………………………………………….. np. ……………………………………………………………………</w:t>
      </w:r>
    </w:p>
    <w:p w:rsidR="00AC37CA" w:rsidRP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  <w:r w:rsidRPr="00AC37CA">
        <w:rPr>
          <w:rFonts w:cstheme="minorHAnsi"/>
          <w:sz w:val="20"/>
          <w:szCs w:val="20"/>
        </w:rPr>
        <w:t>………………………………………………….. np. ……………………………………………………………………</w:t>
      </w:r>
    </w:p>
    <w:p w:rsid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</w:p>
    <w:p w:rsidR="00AC37CA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Ćwiczenie 1 i 2 z zeszytu ćwiczeń.</w:t>
      </w:r>
    </w:p>
    <w:p w:rsidR="00AC37CA" w:rsidRPr="004B36BA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4B36BA">
        <w:rPr>
          <w:rFonts w:cstheme="minorHAnsi"/>
          <w:sz w:val="20"/>
          <w:szCs w:val="20"/>
        </w:rPr>
        <w:t>Prezentacja tabeli rozpuszczalności i omówienie zasad korzystania z niej.</w:t>
      </w:r>
    </w:p>
    <w:p w:rsidR="00AC37CA" w:rsidRPr="00026157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 xml:space="preserve">Sformułowanie problemu: </w:t>
      </w:r>
      <w:r w:rsidRPr="00026157">
        <w:rPr>
          <w:rFonts w:cstheme="minorHAnsi"/>
          <w:b/>
          <w:i/>
          <w:sz w:val="20"/>
          <w:szCs w:val="20"/>
        </w:rPr>
        <w:t>Jakie będą produkty reakcji dwóch wodnych roztworów soli?</w:t>
      </w:r>
      <w:r w:rsidRPr="00026157">
        <w:rPr>
          <w:rFonts w:cstheme="minorHAnsi"/>
          <w:i/>
          <w:sz w:val="20"/>
          <w:szCs w:val="20"/>
        </w:rPr>
        <w:t xml:space="preserve"> </w:t>
      </w:r>
    </w:p>
    <w:p w:rsidR="00AC37CA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Wysłuchanie pomysłów uczniów i ich eksperymentalna weryfikacja – wykonanie doświadczenia 8.9.</w:t>
      </w:r>
    </w:p>
    <w:p w:rsidR="00C72516" w:rsidRDefault="00AC37CA" w:rsidP="00F63134">
      <w:pPr>
        <w:spacing w:line="280" w:lineRule="exact"/>
        <w:ind w:left="360"/>
        <w:jc w:val="both"/>
      </w:pPr>
      <w:r w:rsidRPr="00026157">
        <w:rPr>
          <w:rFonts w:cstheme="minorHAnsi"/>
          <w:b/>
          <w:sz w:val="20"/>
          <w:szCs w:val="20"/>
        </w:rPr>
        <w:t>Reakcje soli z solami.</w:t>
      </w:r>
      <w:r w:rsidR="00C72516" w:rsidRPr="004036F6">
        <w:rPr>
          <w:noProof/>
        </w:rPr>
        <w:drawing>
          <wp:anchor distT="0" distB="0" distL="114300" distR="114300" simplePos="0" relativeHeight="251665408" behindDoc="1" locked="0" layoutInCell="1" allowOverlap="1" wp14:anchorId="4A83844C" wp14:editId="327726A9">
            <wp:simplePos x="0" y="0"/>
            <wp:positionH relativeFrom="column">
              <wp:posOffset>8255</wp:posOffset>
            </wp:positionH>
            <wp:positionV relativeFrom="paragraph">
              <wp:posOffset>213995</wp:posOffset>
            </wp:positionV>
            <wp:extent cx="298450" cy="302260"/>
            <wp:effectExtent l="0" t="0" r="0" b="0"/>
            <wp:wrapTight wrapText="bothSides">
              <wp:wrapPolygon edited="0">
                <wp:start x="0" y="0"/>
                <wp:lineTo x="0" y="20420"/>
                <wp:lineTo x="20681" y="20420"/>
                <wp:lineTo x="20681" y="0"/>
                <wp:lineTo x="0" y="0"/>
              </wp:wrapPolygon>
            </wp:wrapTight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516" w:rsidRPr="003D793E" w:rsidRDefault="00C72516" w:rsidP="00C72516">
      <w:pPr>
        <w:pStyle w:val="Podtytu"/>
        <w:numPr>
          <w:ilvl w:val="0"/>
          <w:numId w:val="0"/>
        </w:numPr>
      </w:pPr>
      <w:r w:rsidRPr="003D793E">
        <w:t xml:space="preserve">Doświadczenie </w:t>
      </w:r>
      <w:r>
        <w:t>8.9.</w:t>
      </w:r>
      <w:r w:rsidRPr="003D793E">
        <w:t xml:space="preserve"> </w:t>
      </w:r>
    </w:p>
    <w:p w:rsidR="00AC37CA" w:rsidRDefault="00C72516" w:rsidP="00C72516">
      <w:pPr>
        <w:spacing w:after="0" w:line="240" w:lineRule="auto"/>
        <w:rPr>
          <w:b/>
        </w:rPr>
      </w:pPr>
      <w:r>
        <w:rPr>
          <w:b/>
        </w:rPr>
        <w:t>Reakcje soli z solami.</w:t>
      </w:r>
    </w:p>
    <w:p w:rsidR="00C72516" w:rsidRPr="00026157" w:rsidRDefault="00CC1B75" w:rsidP="00C72516">
      <w:pPr>
        <w:spacing w:line="280" w:lineRule="exact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br/>
      </w:r>
      <w:r w:rsidR="00C72516" w:rsidRPr="00026157">
        <w:rPr>
          <w:rFonts w:cstheme="minorHAnsi"/>
          <w:b/>
          <w:sz w:val="20"/>
          <w:szCs w:val="20"/>
        </w:rPr>
        <w:t>Instrukcja dla uczniów:</w:t>
      </w:r>
    </w:p>
    <w:p w:rsidR="00C72516" w:rsidRPr="004B36BA" w:rsidRDefault="00C72516" w:rsidP="00C72516">
      <w:pPr>
        <w:spacing w:line="280" w:lineRule="exact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 4 probówkach oznaczonych 1-6 znajdują się roztwory następujących soli: 1) </w:t>
      </w:r>
      <w:r w:rsidRPr="004B36BA">
        <w:rPr>
          <w:rFonts w:cstheme="minorHAnsi"/>
          <w:sz w:val="20"/>
          <w:szCs w:val="20"/>
        </w:rPr>
        <w:t>chlorku wapnia</w:t>
      </w:r>
      <w:r>
        <w:rPr>
          <w:rFonts w:cstheme="minorHAnsi"/>
          <w:sz w:val="20"/>
          <w:szCs w:val="20"/>
        </w:rPr>
        <w:t xml:space="preserve"> (CaCl</w:t>
      </w:r>
      <w:r w:rsidRPr="00026157">
        <w:rPr>
          <w:rFonts w:cstheme="minorHAnsi"/>
          <w:sz w:val="20"/>
          <w:szCs w:val="20"/>
          <w:vertAlign w:val="subscript"/>
        </w:rPr>
        <w:t>2</w:t>
      </w:r>
      <w:r>
        <w:rPr>
          <w:rFonts w:cstheme="minorHAnsi"/>
          <w:sz w:val="20"/>
          <w:szCs w:val="20"/>
        </w:rPr>
        <w:t>)</w:t>
      </w:r>
      <w:r w:rsidRPr="004B36BA">
        <w:rPr>
          <w:rFonts w:cstheme="minorHAnsi"/>
          <w:sz w:val="20"/>
          <w:szCs w:val="20"/>
        </w:rPr>
        <w:t xml:space="preserve">, , </w:t>
      </w:r>
      <w:r>
        <w:rPr>
          <w:rFonts w:cstheme="minorHAnsi"/>
          <w:sz w:val="20"/>
          <w:szCs w:val="20"/>
        </w:rPr>
        <w:t xml:space="preserve">2) </w:t>
      </w:r>
      <w:r w:rsidRPr="004B36BA">
        <w:rPr>
          <w:rFonts w:cstheme="minorHAnsi"/>
          <w:sz w:val="20"/>
          <w:szCs w:val="20"/>
        </w:rPr>
        <w:t>azotanu(V) srebra(I)</w:t>
      </w:r>
      <w:r>
        <w:rPr>
          <w:rFonts w:cstheme="minorHAnsi"/>
          <w:sz w:val="20"/>
          <w:szCs w:val="20"/>
        </w:rPr>
        <w:t xml:space="preserve"> (AgNO</w:t>
      </w:r>
      <w:r w:rsidRPr="00026157">
        <w:rPr>
          <w:rFonts w:cstheme="minorHAnsi"/>
          <w:sz w:val="20"/>
          <w:szCs w:val="20"/>
          <w:vertAlign w:val="subscript"/>
        </w:rPr>
        <w:t>3</w:t>
      </w:r>
      <w:r>
        <w:rPr>
          <w:rFonts w:cstheme="minorHAnsi"/>
          <w:sz w:val="20"/>
          <w:szCs w:val="20"/>
        </w:rPr>
        <w:t>)</w:t>
      </w:r>
      <w:r w:rsidRPr="004B36BA">
        <w:rPr>
          <w:rFonts w:cstheme="minorHAnsi"/>
          <w:sz w:val="20"/>
          <w:szCs w:val="20"/>
        </w:rPr>
        <w:t xml:space="preserve">, </w:t>
      </w:r>
      <w:r>
        <w:rPr>
          <w:rFonts w:cstheme="minorHAnsi"/>
          <w:sz w:val="20"/>
          <w:szCs w:val="20"/>
        </w:rPr>
        <w:t xml:space="preserve">3) </w:t>
      </w:r>
      <w:r w:rsidRPr="004B36BA">
        <w:rPr>
          <w:rFonts w:cstheme="minorHAnsi"/>
          <w:sz w:val="20"/>
          <w:szCs w:val="20"/>
        </w:rPr>
        <w:t>c</w:t>
      </w:r>
      <w:r>
        <w:rPr>
          <w:rFonts w:cstheme="minorHAnsi"/>
          <w:sz w:val="20"/>
          <w:szCs w:val="20"/>
        </w:rPr>
        <w:t xml:space="preserve">hlorku sodu (NaCl), 4) </w:t>
      </w:r>
      <w:r w:rsidRPr="004B36BA">
        <w:rPr>
          <w:rFonts w:cstheme="minorHAnsi"/>
          <w:sz w:val="20"/>
          <w:szCs w:val="20"/>
        </w:rPr>
        <w:t>węglanu potasu</w:t>
      </w:r>
      <w:r>
        <w:rPr>
          <w:rFonts w:cstheme="minorHAnsi"/>
          <w:sz w:val="20"/>
          <w:szCs w:val="20"/>
        </w:rPr>
        <w:t xml:space="preserve"> (K</w:t>
      </w:r>
      <w:r w:rsidRPr="004B36BA">
        <w:rPr>
          <w:rFonts w:cstheme="minorHAnsi"/>
          <w:sz w:val="20"/>
          <w:szCs w:val="20"/>
          <w:vertAlign w:val="subscript"/>
        </w:rPr>
        <w:t>2</w:t>
      </w:r>
      <w:r>
        <w:rPr>
          <w:rFonts w:cstheme="minorHAnsi"/>
          <w:sz w:val="20"/>
          <w:szCs w:val="20"/>
        </w:rPr>
        <w:t>CO</w:t>
      </w:r>
      <w:r w:rsidRPr="004B36BA">
        <w:rPr>
          <w:rFonts w:cstheme="minorHAnsi"/>
          <w:sz w:val="20"/>
          <w:szCs w:val="20"/>
          <w:vertAlign w:val="subscript"/>
        </w:rPr>
        <w:t>3</w:t>
      </w:r>
      <w:r>
        <w:rPr>
          <w:rFonts w:cstheme="minorHAnsi"/>
          <w:sz w:val="20"/>
          <w:szCs w:val="20"/>
        </w:rPr>
        <w:t xml:space="preserve">), 5) </w:t>
      </w:r>
      <w:r w:rsidRPr="004B36BA">
        <w:rPr>
          <w:rFonts w:cstheme="minorHAnsi"/>
          <w:sz w:val="20"/>
          <w:szCs w:val="20"/>
        </w:rPr>
        <w:t>jodku potasu</w:t>
      </w:r>
      <w:r>
        <w:rPr>
          <w:rFonts w:cstheme="minorHAnsi"/>
          <w:sz w:val="20"/>
          <w:szCs w:val="20"/>
        </w:rPr>
        <w:t xml:space="preserve"> (KI)</w:t>
      </w:r>
      <w:r w:rsidRPr="004B36BA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6) azotan(V) potasu (KNO</w:t>
      </w:r>
      <w:r w:rsidRPr="00026157">
        <w:rPr>
          <w:rFonts w:cstheme="minorHAnsi"/>
          <w:sz w:val="20"/>
          <w:szCs w:val="20"/>
          <w:vertAlign w:val="subscript"/>
        </w:rPr>
        <w:t>3</w:t>
      </w:r>
      <w:r>
        <w:rPr>
          <w:rFonts w:cstheme="minorHAnsi"/>
          <w:sz w:val="20"/>
          <w:szCs w:val="20"/>
        </w:rPr>
        <w:t>).</w:t>
      </w:r>
    </w:p>
    <w:p w:rsidR="00C72516" w:rsidRPr="00C51DDE" w:rsidRDefault="00C72516" w:rsidP="00C72516">
      <w:pPr>
        <w:pStyle w:val="Akapitzlist"/>
        <w:numPr>
          <w:ilvl w:val="0"/>
          <w:numId w:val="5"/>
        </w:numPr>
        <w:spacing w:after="0" w:line="280" w:lineRule="exact"/>
        <w:ind w:left="720"/>
        <w:jc w:val="both"/>
        <w:rPr>
          <w:rFonts w:cstheme="minorHAnsi"/>
          <w:sz w:val="20"/>
          <w:szCs w:val="20"/>
        </w:rPr>
      </w:pPr>
      <w:r w:rsidRPr="00C51DDE">
        <w:rPr>
          <w:rFonts w:cstheme="minorHAnsi"/>
          <w:sz w:val="20"/>
          <w:szCs w:val="20"/>
        </w:rPr>
        <w:t>Do probówki 1 z CaCl</w:t>
      </w:r>
      <w:r w:rsidRPr="00C51DDE">
        <w:rPr>
          <w:rFonts w:cstheme="minorHAnsi"/>
          <w:sz w:val="20"/>
          <w:szCs w:val="20"/>
          <w:vertAlign w:val="subscript"/>
        </w:rPr>
        <w:t>2</w:t>
      </w:r>
      <w:r w:rsidRPr="00C51DDE">
        <w:rPr>
          <w:rFonts w:cstheme="minorHAnsi"/>
          <w:sz w:val="20"/>
          <w:szCs w:val="20"/>
        </w:rPr>
        <w:t xml:space="preserve"> dodajemy roztworu z probówki 4 K</w:t>
      </w:r>
      <w:r w:rsidRPr="00C51DDE">
        <w:rPr>
          <w:rFonts w:cstheme="minorHAnsi"/>
          <w:sz w:val="20"/>
          <w:szCs w:val="20"/>
          <w:vertAlign w:val="subscript"/>
        </w:rPr>
        <w:t>2</w:t>
      </w:r>
      <w:r w:rsidRPr="00C51DDE">
        <w:rPr>
          <w:rFonts w:cstheme="minorHAnsi"/>
          <w:sz w:val="20"/>
          <w:szCs w:val="20"/>
        </w:rPr>
        <w:t>CO</w:t>
      </w:r>
      <w:r w:rsidRPr="00C51DDE">
        <w:rPr>
          <w:rFonts w:cstheme="minorHAnsi"/>
          <w:sz w:val="20"/>
          <w:szCs w:val="20"/>
          <w:vertAlign w:val="subscript"/>
        </w:rPr>
        <w:t>3</w:t>
      </w:r>
      <w:r w:rsidRPr="00AC37CA">
        <w:rPr>
          <w:rFonts w:cstheme="minorHAnsi"/>
          <w:sz w:val="20"/>
          <w:szCs w:val="20"/>
        </w:rPr>
        <w:t>.</w:t>
      </w:r>
    </w:p>
    <w:p w:rsidR="00C72516" w:rsidRPr="00C51DDE" w:rsidRDefault="00C72516" w:rsidP="00C72516">
      <w:pPr>
        <w:pStyle w:val="Akapitzlist"/>
        <w:numPr>
          <w:ilvl w:val="0"/>
          <w:numId w:val="5"/>
        </w:numPr>
        <w:spacing w:after="0" w:line="280" w:lineRule="exact"/>
        <w:ind w:left="720"/>
        <w:jc w:val="both"/>
        <w:rPr>
          <w:rFonts w:cstheme="minorHAnsi"/>
          <w:sz w:val="20"/>
          <w:szCs w:val="20"/>
        </w:rPr>
      </w:pPr>
      <w:r w:rsidRPr="00C51DDE">
        <w:rPr>
          <w:rFonts w:cstheme="minorHAnsi"/>
          <w:sz w:val="20"/>
          <w:szCs w:val="20"/>
        </w:rPr>
        <w:t>Do probówki 2 z AgNO</w:t>
      </w:r>
      <w:r w:rsidRPr="00C51DDE">
        <w:rPr>
          <w:rFonts w:cstheme="minorHAnsi"/>
          <w:sz w:val="20"/>
          <w:szCs w:val="20"/>
          <w:vertAlign w:val="subscript"/>
        </w:rPr>
        <w:t>3</w:t>
      </w:r>
      <w:r w:rsidRPr="00C51DDE">
        <w:rPr>
          <w:rFonts w:cstheme="minorHAnsi"/>
          <w:sz w:val="20"/>
          <w:szCs w:val="20"/>
        </w:rPr>
        <w:t xml:space="preserve"> dodajemy roztworu z probówki 5 KI</w:t>
      </w:r>
      <w:r w:rsidRPr="00AC37CA">
        <w:rPr>
          <w:rFonts w:cstheme="minorHAnsi"/>
          <w:sz w:val="20"/>
          <w:szCs w:val="20"/>
        </w:rPr>
        <w:t>.</w:t>
      </w:r>
    </w:p>
    <w:p w:rsidR="00C72516" w:rsidRPr="00C51DDE" w:rsidRDefault="00C72516" w:rsidP="00C72516">
      <w:pPr>
        <w:pStyle w:val="Akapitzlist"/>
        <w:numPr>
          <w:ilvl w:val="0"/>
          <w:numId w:val="5"/>
        </w:numPr>
        <w:spacing w:after="0" w:line="280" w:lineRule="exact"/>
        <w:ind w:left="720"/>
        <w:jc w:val="both"/>
        <w:rPr>
          <w:rFonts w:cstheme="minorHAnsi"/>
          <w:sz w:val="20"/>
          <w:szCs w:val="20"/>
        </w:rPr>
      </w:pPr>
      <w:r w:rsidRPr="00C51DDE">
        <w:rPr>
          <w:rFonts w:cstheme="minorHAnsi"/>
          <w:sz w:val="20"/>
          <w:szCs w:val="20"/>
        </w:rPr>
        <w:t>Do probówki 3 z NaCl  dodajemy roztworu z probówki 6 KNO</w:t>
      </w:r>
      <w:r w:rsidRPr="00C51DDE">
        <w:rPr>
          <w:rFonts w:cstheme="minorHAnsi"/>
          <w:sz w:val="20"/>
          <w:szCs w:val="20"/>
          <w:vertAlign w:val="subscript"/>
        </w:rPr>
        <w:t>3</w:t>
      </w:r>
      <w:r w:rsidRPr="00AC37CA">
        <w:rPr>
          <w:rFonts w:cstheme="minorHAnsi"/>
          <w:sz w:val="20"/>
          <w:szCs w:val="20"/>
        </w:rPr>
        <w:t>.</w:t>
      </w:r>
    </w:p>
    <w:p w:rsidR="00C72516" w:rsidRPr="00026157" w:rsidRDefault="00C72516" w:rsidP="00C72516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Omówienie mechanizmu reakcji strąceniowej (na przykładzie reakcji 1. i 2.).</w:t>
      </w:r>
      <w:r>
        <w:rPr>
          <w:rFonts w:cstheme="minorHAnsi"/>
          <w:sz w:val="20"/>
          <w:szCs w:val="20"/>
        </w:rPr>
        <w:t xml:space="preserve"> Zapis równań reakcji na tablicy.</w:t>
      </w:r>
    </w:p>
    <w:p w:rsidR="00C72516" w:rsidRDefault="00C72516" w:rsidP="00C72516">
      <w:pPr>
        <w:spacing w:after="0" w:line="240" w:lineRule="auto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Wyjaśnienie, że nie zawsze po zmieszaniu roztworów dwóch soli zachodzi reakcja chemiczna (przykład 3. z doświadczenia 8.9.).</w:t>
      </w:r>
    </w:p>
    <w:p w:rsidR="00C72516" w:rsidRDefault="00C72516" w:rsidP="00C72516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Karta pracy:</w:t>
      </w:r>
    </w:p>
    <w:tbl>
      <w:tblPr>
        <w:tblStyle w:val="Tabela-Siatka"/>
        <w:tblW w:w="9639" w:type="dxa"/>
        <w:tblInd w:w="108" w:type="dxa"/>
        <w:tblLook w:val="04A0" w:firstRow="1" w:lastRow="0" w:firstColumn="1" w:lastColumn="0" w:noHBand="0" w:noVBand="1"/>
      </w:tblPr>
      <w:tblGrid>
        <w:gridCol w:w="1801"/>
        <w:gridCol w:w="1909"/>
        <w:gridCol w:w="5929"/>
      </w:tblGrid>
      <w:tr w:rsidR="00AC37CA" w:rsidTr="00C72516">
        <w:tc>
          <w:tcPr>
            <w:tcW w:w="1801" w:type="dxa"/>
          </w:tcPr>
          <w:p w:rsidR="00AC37CA" w:rsidRDefault="00AC37CA" w:rsidP="005F4094">
            <w:pPr>
              <w:jc w:val="center"/>
            </w:pPr>
            <w:r>
              <w:t>Sól 1</w:t>
            </w:r>
          </w:p>
        </w:tc>
        <w:tc>
          <w:tcPr>
            <w:tcW w:w="1909" w:type="dxa"/>
          </w:tcPr>
          <w:p w:rsidR="00AC37CA" w:rsidRDefault="00AC37CA" w:rsidP="005F4094">
            <w:pPr>
              <w:jc w:val="center"/>
            </w:pPr>
            <w:r>
              <w:t>Sól 2</w:t>
            </w:r>
          </w:p>
        </w:tc>
        <w:tc>
          <w:tcPr>
            <w:tcW w:w="5929" w:type="dxa"/>
          </w:tcPr>
          <w:p w:rsidR="00AC37CA" w:rsidRDefault="00AC37CA" w:rsidP="005F4094">
            <w:pPr>
              <w:jc w:val="center"/>
            </w:pPr>
            <w:r>
              <w:t>Obserwacja</w:t>
            </w:r>
          </w:p>
        </w:tc>
      </w:tr>
      <w:tr w:rsidR="00AC37CA" w:rsidTr="00C72516">
        <w:tc>
          <w:tcPr>
            <w:tcW w:w="1801" w:type="dxa"/>
          </w:tcPr>
          <w:p w:rsidR="00AC37CA" w:rsidRDefault="00AC37CA" w:rsidP="005F4094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 xml:space="preserve"> (1) </w:t>
            </w:r>
            <w:r w:rsidRPr="004B36BA">
              <w:rPr>
                <w:rFonts w:cstheme="minorHAnsi"/>
                <w:sz w:val="20"/>
                <w:szCs w:val="20"/>
              </w:rPr>
              <w:t>CaCl</w:t>
            </w:r>
            <w:r w:rsidRPr="004B36BA">
              <w:rPr>
                <w:rFonts w:cstheme="minorHAnsi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909" w:type="dxa"/>
          </w:tcPr>
          <w:p w:rsidR="00AC37CA" w:rsidRDefault="00AC37CA" w:rsidP="005F4094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 xml:space="preserve">(4) </w:t>
            </w:r>
            <w:r w:rsidRPr="004B36BA">
              <w:rPr>
                <w:rFonts w:cstheme="minorHAnsi"/>
                <w:sz w:val="20"/>
                <w:szCs w:val="20"/>
              </w:rPr>
              <w:t>K</w:t>
            </w:r>
            <w:r w:rsidRPr="004B36BA">
              <w:rPr>
                <w:rFonts w:cstheme="minorHAnsi"/>
                <w:sz w:val="20"/>
                <w:szCs w:val="20"/>
                <w:vertAlign w:val="subscript"/>
              </w:rPr>
              <w:t>2</w:t>
            </w:r>
            <w:r w:rsidRPr="004B36BA">
              <w:rPr>
                <w:rFonts w:cstheme="minorHAnsi"/>
                <w:sz w:val="20"/>
                <w:szCs w:val="20"/>
              </w:rPr>
              <w:t>CO</w:t>
            </w:r>
            <w:r w:rsidRPr="004B36BA">
              <w:rPr>
                <w:rFonts w:cstheme="minorHAnsi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5929" w:type="dxa"/>
          </w:tcPr>
          <w:p w:rsidR="00AC37CA" w:rsidRDefault="00AC37CA" w:rsidP="005F4094">
            <w:pPr>
              <w:jc w:val="center"/>
            </w:pPr>
          </w:p>
        </w:tc>
      </w:tr>
      <w:tr w:rsidR="00AC37CA" w:rsidTr="00C72516">
        <w:tc>
          <w:tcPr>
            <w:tcW w:w="1801" w:type="dxa"/>
          </w:tcPr>
          <w:p w:rsidR="00AC37CA" w:rsidRDefault="00AC37CA" w:rsidP="005F4094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 xml:space="preserve">(2) </w:t>
            </w:r>
            <w:r w:rsidRPr="004B36BA">
              <w:rPr>
                <w:rFonts w:cstheme="minorHAnsi"/>
                <w:sz w:val="20"/>
                <w:szCs w:val="20"/>
              </w:rPr>
              <w:t>AgNO</w:t>
            </w:r>
            <w:r w:rsidRPr="004B36BA">
              <w:rPr>
                <w:rFonts w:cstheme="minorHAnsi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909" w:type="dxa"/>
          </w:tcPr>
          <w:p w:rsidR="00AC37CA" w:rsidRDefault="00AC37CA" w:rsidP="005F4094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 xml:space="preserve">(5) </w:t>
            </w:r>
            <w:r w:rsidRPr="004B36BA">
              <w:rPr>
                <w:rFonts w:cstheme="minorHAnsi"/>
                <w:sz w:val="20"/>
                <w:szCs w:val="20"/>
              </w:rPr>
              <w:t>KI</w:t>
            </w:r>
          </w:p>
        </w:tc>
        <w:tc>
          <w:tcPr>
            <w:tcW w:w="5929" w:type="dxa"/>
          </w:tcPr>
          <w:p w:rsidR="00AC37CA" w:rsidRDefault="00AC37CA" w:rsidP="005F4094">
            <w:pPr>
              <w:jc w:val="center"/>
            </w:pPr>
          </w:p>
        </w:tc>
      </w:tr>
      <w:tr w:rsidR="00AC37CA" w:rsidTr="00C72516">
        <w:tc>
          <w:tcPr>
            <w:tcW w:w="1801" w:type="dxa"/>
          </w:tcPr>
          <w:p w:rsidR="00AC37CA" w:rsidRDefault="00AC37CA" w:rsidP="005F4094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 xml:space="preserve">(3) </w:t>
            </w:r>
            <w:r w:rsidRPr="004B36BA">
              <w:rPr>
                <w:rFonts w:cstheme="minorHAnsi"/>
                <w:sz w:val="20"/>
                <w:szCs w:val="20"/>
              </w:rPr>
              <w:t>NaCl</w:t>
            </w:r>
          </w:p>
        </w:tc>
        <w:tc>
          <w:tcPr>
            <w:tcW w:w="1909" w:type="dxa"/>
          </w:tcPr>
          <w:p w:rsidR="00AC37CA" w:rsidRDefault="00AC37CA" w:rsidP="005F4094">
            <w:pPr>
              <w:jc w:val="center"/>
            </w:pPr>
            <w:r>
              <w:rPr>
                <w:rFonts w:cstheme="minorHAnsi"/>
                <w:sz w:val="20"/>
                <w:szCs w:val="20"/>
              </w:rPr>
              <w:t xml:space="preserve">(6) </w:t>
            </w:r>
            <w:r w:rsidRPr="004B36BA">
              <w:rPr>
                <w:rFonts w:cstheme="minorHAnsi"/>
                <w:sz w:val="20"/>
                <w:szCs w:val="20"/>
              </w:rPr>
              <w:t>KNO</w:t>
            </w:r>
            <w:r w:rsidRPr="004B36BA">
              <w:rPr>
                <w:rFonts w:cstheme="minorHAnsi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5929" w:type="dxa"/>
          </w:tcPr>
          <w:p w:rsidR="00AC37CA" w:rsidRDefault="00AC37CA" w:rsidP="005F4094">
            <w:pPr>
              <w:jc w:val="center"/>
            </w:pPr>
          </w:p>
        </w:tc>
      </w:tr>
    </w:tbl>
    <w:p w:rsidR="00AC37CA" w:rsidRDefault="00AC37CA" w:rsidP="00AC37CA">
      <w:pPr>
        <w:spacing w:after="0" w:line="240" w:lineRule="auto"/>
      </w:pPr>
      <w:r>
        <w:t>Wniosek:</w:t>
      </w:r>
    </w:p>
    <w:p w:rsidR="00AC37CA" w:rsidRDefault="00AC37CA" w:rsidP="00AC37CA">
      <w:pPr>
        <w:spacing w:after="0" w:line="240" w:lineRule="auto"/>
      </w:pPr>
      <w:r>
        <w:t>…………………………………………………………………………………………………………………………………</w:t>
      </w:r>
    </w:p>
    <w:p w:rsidR="00AC37CA" w:rsidRDefault="00AC37CA" w:rsidP="00AC37CA">
      <w:pPr>
        <w:spacing w:after="0" w:line="240" w:lineRule="auto"/>
      </w:pPr>
      <w:r>
        <w:t>…………………………………………………………………………………………………………………………………</w:t>
      </w:r>
    </w:p>
    <w:p w:rsidR="00AC37CA" w:rsidRDefault="00AC37CA" w:rsidP="00AC37CA">
      <w:pPr>
        <w:spacing w:after="0" w:line="240" w:lineRule="auto"/>
      </w:pPr>
      <w:r>
        <w:t>…………………………………………………………………………………………………………………………………</w:t>
      </w:r>
    </w:p>
    <w:p w:rsidR="00AC37CA" w:rsidRDefault="00AC37CA" w:rsidP="00AC37CA">
      <w:pPr>
        <w:spacing w:after="0" w:line="240" w:lineRule="auto"/>
      </w:pPr>
      <w:r>
        <w:t>Równania reakcji:</w:t>
      </w:r>
    </w:p>
    <w:p w:rsidR="00AC37CA" w:rsidRDefault="00AC37CA" w:rsidP="00AC37CA">
      <w:pPr>
        <w:spacing w:after="0" w:line="240" w:lineRule="auto"/>
      </w:pPr>
    </w:p>
    <w:p w:rsidR="00AC37CA" w:rsidRDefault="00AC37CA" w:rsidP="00AC37CA">
      <w:pPr>
        <w:spacing w:after="0" w:line="240" w:lineRule="auto"/>
      </w:pPr>
      <w:r>
        <w:t>1) cząsteczkowe………………………………………………………………………………………………………</w:t>
      </w:r>
    </w:p>
    <w:p w:rsidR="00AC37CA" w:rsidRDefault="00AC37CA" w:rsidP="00AC37CA">
      <w:pPr>
        <w:spacing w:after="0" w:line="240" w:lineRule="auto"/>
      </w:pPr>
    </w:p>
    <w:p w:rsidR="00AC37CA" w:rsidRDefault="00AC37CA" w:rsidP="00AC37CA">
      <w:pPr>
        <w:pBdr>
          <w:bottom w:val="single" w:sz="6" w:space="1" w:color="auto"/>
        </w:pBdr>
        <w:spacing w:after="0" w:line="240" w:lineRule="auto"/>
      </w:pPr>
      <w:r>
        <w:t>1) jonowe..………………………………………………………………………………………………………………</w:t>
      </w:r>
    </w:p>
    <w:p w:rsidR="00AC37CA" w:rsidRDefault="00AC37CA" w:rsidP="00AC37CA">
      <w:pPr>
        <w:spacing w:after="0" w:line="240" w:lineRule="auto"/>
      </w:pPr>
    </w:p>
    <w:p w:rsidR="00AC37CA" w:rsidRDefault="00AC37CA" w:rsidP="00AC37CA">
      <w:pPr>
        <w:spacing w:after="0" w:line="240" w:lineRule="auto"/>
      </w:pPr>
      <w:r>
        <w:t>2) cząsteczkowe………………………………………………………………………………………………………</w:t>
      </w:r>
    </w:p>
    <w:p w:rsidR="00AC37CA" w:rsidRDefault="00AC37CA" w:rsidP="00AC37CA">
      <w:pPr>
        <w:spacing w:after="0" w:line="240" w:lineRule="auto"/>
      </w:pPr>
    </w:p>
    <w:p w:rsidR="00AC37CA" w:rsidRDefault="00AC37CA" w:rsidP="00AC37CA">
      <w:pPr>
        <w:spacing w:after="0" w:line="240" w:lineRule="auto"/>
      </w:pPr>
      <w:r>
        <w:t>2) jonowe..………………………………………………………………………………………………………………</w:t>
      </w:r>
    </w:p>
    <w:p w:rsidR="00AC37CA" w:rsidRPr="00026157" w:rsidRDefault="00AC37CA" w:rsidP="00AC37CA">
      <w:pPr>
        <w:spacing w:after="0" w:line="280" w:lineRule="exact"/>
        <w:jc w:val="both"/>
        <w:rPr>
          <w:rFonts w:cstheme="minorHAnsi"/>
          <w:sz w:val="20"/>
          <w:szCs w:val="20"/>
        </w:rPr>
      </w:pPr>
    </w:p>
    <w:p w:rsidR="00AC37CA" w:rsidRPr="00026157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Uczniowie odczytują z tabeli, dlaczego zaszły reakcje w probówkach pierwszej i drugiej w doświadczeniu 8.9., a nie zaszła reakcja w trzeciej probówce.</w:t>
      </w:r>
    </w:p>
    <w:p w:rsidR="00AC37CA" w:rsidRPr="00026157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Sporządzenie notatki z doświadczenia, zapisanie wniosków w formie równań reakcji. Ćwiczenie 3 i 4 z zeszytu ćwiczeń.</w:t>
      </w:r>
    </w:p>
    <w:p w:rsidR="00AC37CA" w:rsidRPr="00026157" w:rsidRDefault="00AC37CA" w:rsidP="00AC37CA">
      <w:pPr>
        <w:numPr>
          <w:ilvl w:val="0"/>
          <w:numId w:val="4"/>
        </w:numPr>
        <w:spacing w:after="0" w:line="280" w:lineRule="exact"/>
        <w:jc w:val="both"/>
        <w:rPr>
          <w:rFonts w:cstheme="minorHAnsi"/>
          <w:sz w:val="20"/>
          <w:szCs w:val="20"/>
        </w:rPr>
      </w:pPr>
      <w:r w:rsidRPr="00026157">
        <w:rPr>
          <w:rFonts w:cstheme="minorHAnsi"/>
          <w:sz w:val="20"/>
          <w:szCs w:val="20"/>
        </w:rPr>
        <w:t>Rozwiązywanie zadań 2. i 3. z</w:t>
      </w:r>
      <w:r w:rsidRPr="00026157">
        <w:rPr>
          <w:rFonts w:cstheme="minorHAnsi"/>
          <w:i/>
          <w:sz w:val="20"/>
          <w:szCs w:val="20"/>
        </w:rPr>
        <w:t xml:space="preserve"> podręcznika </w:t>
      </w:r>
      <w:r w:rsidRPr="00026157">
        <w:rPr>
          <w:rFonts w:cstheme="minorHAnsi"/>
          <w:sz w:val="20"/>
          <w:szCs w:val="20"/>
        </w:rPr>
        <w:t xml:space="preserve">oraz 4. z </w:t>
      </w:r>
      <w:r w:rsidRPr="00026157">
        <w:rPr>
          <w:rFonts w:cstheme="minorHAnsi"/>
          <w:i/>
          <w:sz w:val="20"/>
          <w:szCs w:val="20"/>
        </w:rPr>
        <w:t>zeszytu ćwiczeń</w:t>
      </w:r>
      <w:r w:rsidRPr="00026157">
        <w:rPr>
          <w:rFonts w:cstheme="minorHAnsi"/>
          <w:sz w:val="20"/>
          <w:szCs w:val="20"/>
        </w:rPr>
        <w:t>.</w:t>
      </w:r>
    </w:p>
    <w:p w:rsidR="00950713" w:rsidRDefault="00950713" w:rsidP="00346600">
      <w:pPr>
        <w:jc w:val="both"/>
        <w:rPr>
          <w:i/>
        </w:rPr>
      </w:pPr>
    </w:p>
    <w:p w:rsidR="00CC1B75" w:rsidRPr="00CC1B75" w:rsidRDefault="00CC1B75" w:rsidP="00CC1B75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4"/>
          <w:szCs w:val="52"/>
          <w:lang w:eastAsia="en-US"/>
        </w:rPr>
      </w:pPr>
      <w:r w:rsidRPr="00CC1B75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4"/>
          <w:szCs w:val="52"/>
          <w:lang w:eastAsia="en-US"/>
        </w:rPr>
        <w:t>Praca domowa:</w:t>
      </w:r>
    </w:p>
    <w:p w:rsidR="00CC1B75" w:rsidRPr="00CC1B75" w:rsidRDefault="00CC1B75" w:rsidP="00CC1B75">
      <w:pPr>
        <w:jc w:val="both"/>
        <w:rPr>
          <w:i/>
        </w:rPr>
      </w:pPr>
      <w:r w:rsidRPr="00CC1B75">
        <w:rPr>
          <w:i/>
        </w:rPr>
        <w:t>Zadanie 1.-3. z podręcznika.</w:t>
      </w:r>
    </w:p>
    <w:p w:rsidR="00CC1B75" w:rsidRPr="00484113" w:rsidRDefault="00CC1B75" w:rsidP="00CC1B75">
      <w:pPr>
        <w:jc w:val="both"/>
        <w:rPr>
          <w:i/>
        </w:rPr>
      </w:pPr>
      <w:r w:rsidRPr="00CC1B75">
        <w:rPr>
          <w:i/>
        </w:rPr>
        <w:lastRenderedPageBreak/>
        <w:t>*Zadanie 5. z zeszytu ćwiczeń.</w:t>
      </w:r>
    </w:p>
    <w:sectPr w:rsidR="00CC1B75" w:rsidRPr="00484113" w:rsidSect="004036F6">
      <w:foot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B52" w:rsidRDefault="00727B52" w:rsidP="00BF5775">
      <w:pPr>
        <w:spacing w:after="0" w:line="240" w:lineRule="auto"/>
      </w:pPr>
      <w:r>
        <w:separator/>
      </w:r>
    </w:p>
  </w:endnote>
  <w:endnote w:type="continuationSeparator" w:id="0">
    <w:p w:rsidR="00727B52" w:rsidRDefault="00727B52" w:rsidP="00BF5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A94" w:rsidRPr="00BF5775" w:rsidRDefault="004D0A94">
    <w:pPr>
      <w:pStyle w:val="Stopka"/>
      <w:jc w:val="right"/>
      <w:rPr>
        <w:b/>
        <w:i/>
        <w:sz w:val="18"/>
        <w:szCs w:val="18"/>
      </w:rPr>
    </w:pPr>
    <w:r w:rsidRPr="00BF5775">
      <w:rPr>
        <w:b/>
        <w:i/>
        <w:sz w:val="18"/>
        <w:szCs w:val="18"/>
      </w:rPr>
      <w:t xml:space="preserve">strona </w:t>
    </w:r>
    <w:sdt>
      <w:sdtPr>
        <w:rPr>
          <w:b/>
          <w:i/>
          <w:sz w:val="18"/>
          <w:szCs w:val="18"/>
        </w:rPr>
        <w:id w:val="5856141"/>
        <w:docPartObj>
          <w:docPartGallery w:val="Page Numbers (Bottom of Page)"/>
          <w:docPartUnique/>
        </w:docPartObj>
      </w:sdtPr>
      <w:sdtEndPr/>
      <w:sdtContent>
        <w:r w:rsidR="00671ED7" w:rsidRPr="00BF5775">
          <w:rPr>
            <w:b/>
            <w:i/>
            <w:sz w:val="18"/>
            <w:szCs w:val="18"/>
          </w:rPr>
          <w:fldChar w:fldCharType="begin"/>
        </w:r>
        <w:r w:rsidRPr="00BF5775">
          <w:rPr>
            <w:b/>
            <w:i/>
            <w:sz w:val="18"/>
            <w:szCs w:val="18"/>
          </w:rPr>
          <w:instrText xml:space="preserve"> PAGE   \* MERGEFORMAT </w:instrText>
        </w:r>
        <w:r w:rsidR="00671ED7" w:rsidRPr="00BF5775">
          <w:rPr>
            <w:b/>
            <w:i/>
            <w:sz w:val="18"/>
            <w:szCs w:val="18"/>
          </w:rPr>
          <w:fldChar w:fldCharType="separate"/>
        </w:r>
        <w:r w:rsidR="00F63134">
          <w:rPr>
            <w:b/>
            <w:i/>
            <w:noProof/>
            <w:sz w:val="18"/>
            <w:szCs w:val="18"/>
          </w:rPr>
          <w:t>1</w:t>
        </w:r>
        <w:r w:rsidR="00671ED7" w:rsidRPr="00BF5775">
          <w:rPr>
            <w:b/>
            <w:i/>
            <w:sz w:val="18"/>
            <w:szCs w:val="18"/>
          </w:rPr>
          <w:fldChar w:fldCharType="end"/>
        </w:r>
      </w:sdtContent>
    </w:sdt>
  </w:p>
  <w:p w:rsidR="004D0A94" w:rsidRDefault="004D0A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B52" w:rsidRDefault="00727B52" w:rsidP="00BF5775">
      <w:pPr>
        <w:spacing w:after="0" w:line="240" w:lineRule="auto"/>
      </w:pPr>
      <w:r>
        <w:separator/>
      </w:r>
    </w:p>
  </w:footnote>
  <w:footnote w:type="continuationSeparator" w:id="0">
    <w:p w:rsidR="00727B52" w:rsidRDefault="00727B52" w:rsidP="00BF5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732D6"/>
    <w:multiLevelType w:val="hybridMultilevel"/>
    <w:tmpl w:val="DCCE8022"/>
    <w:lvl w:ilvl="0" w:tplc="A7FA9E0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617E5E"/>
    <w:multiLevelType w:val="hybridMultilevel"/>
    <w:tmpl w:val="6B18D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C47F0"/>
    <w:multiLevelType w:val="hybridMultilevel"/>
    <w:tmpl w:val="ED6030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16861"/>
    <w:multiLevelType w:val="hybridMultilevel"/>
    <w:tmpl w:val="26EA2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7C253C"/>
    <w:multiLevelType w:val="hybridMultilevel"/>
    <w:tmpl w:val="5900AF0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7AE"/>
    <w:rsid w:val="00013DBC"/>
    <w:rsid w:val="00060437"/>
    <w:rsid w:val="000865E2"/>
    <w:rsid w:val="00090016"/>
    <w:rsid w:val="000A2AF8"/>
    <w:rsid w:val="000F022D"/>
    <w:rsid w:val="00100BEB"/>
    <w:rsid w:val="00123426"/>
    <w:rsid w:val="001268B1"/>
    <w:rsid w:val="00145910"/>
    <w:rsid w:val="00195713"/>
    <w:rsid w:val="001A754E"/>
    <w:rsid w:val="001B0EE3"/>
    <w:rsid w:val="001C581F"/>
    <w:rsid w:val="001F1D17"/>
    <w:rsid w:val="0021274A"/>
    <w:rsid w:val="00230216"/>
    <w:rsid w:val="002859F0"/>
    <w:rsid w:val="002A04D0"/>
    <w:rsid w:val="002F5DD8"/>
    <w:rsid w:val="002F5E88"/>
    <w:rsid w:val="0030576A"/>
    <w:rsid w:val="00320D08"/>
    <w:rsid w:val="003266C7"/>
    <w:rsid w:val="00346600"/>
    <w:rsid w:val="00354C7D"/>
    <w:rsid w:val="003C17E4"/>
    <w:rsid w:val="003C7804"/>
    <w:rsid w:val="003D189B"/>
    <w:rsid w:val="003D793E"/>
    <w:rsid w:val="004036F6"/>
    <w:rsid w:val="00432CE0"/>
    <w:rsid w:val="004635D1"/>
    <w:rsid w:val="004769F1"/>
    <w:rsid w:val="00484113"/>
    <w:rsid w:val="004C7290"/>
    <w:rsid w:val="004D0A94"/>
    <w:rsid w:val="00505F41"/>
    <w:rsid w:val="005159AE"/>
    <w:rsid w:val="005867E6"/>
    <w:rsid w:val="005F30CC"/>
    <w:rsid w:val="00652DC7"/>
    <w:rsid w:val="0066279B"/>
    <w:rsid w:val="00666B81"/>
    <w:rsid w:val="00671ED7"/>
    <w:rsid w:val="006815DF"/>
    <w:rsid w:val="006B56D1"/>
    <w:rsid w:val="006D420E"/>
    <w:rsid w:val="00727B52"/>
    <w:rsid w:val="00743607"/>
    <w:rsid w:val="007C1440"/>
    <w:rsid w:val="007E15BE"/>
    <w:rsid w:val="007E7C4A"/>
    <w:rsid w:val="007F619B"/>
    <w:rsid w:val="00802C09"/>
    <w:rsid w:val="008035ED"/>
    <w:rsid w:val="00822F41"/>
    <w:rsid w:val="00832F6A"/>
    <w:rsid w:val="008439AE"/>
    <w:rsid w:val="008650CD"/>
    <w:rsid w:val="008A7C0F"/>
    <w:rsid w:val="0091304C"/>
    <w:rsid w:val="00936962"/>
    <w:rsid w:val="00950713"/>
    <w:rsid w:val="00956CC0"/>
    <w:rsid w:val="0096022F"/>
    <w:rsid w:val="00967EC0"/>
    <w:rsid w:val="009A002D"/>
    <w:rsid w:val="009D20BD"/>
    <w:rsid w:val="00A07B63"/>
    <w:rsid w:val="00A54BDC"/>
    <w:rsid w:val="00AA647A"/>
    <w:rsid w:val="00AC37CA"/>
    <w:rsid w:val="00AF04C6"/>
    <w:rsid w:val="00AF5D2A"/>
    <w:rsid w:val="00B142FC"/>
    <w:rsid w:val="00B830C8"/>
    <w:rsid w:val="00BB2ED8"/>
    <w:rsid w:val="00BC51BE"/>
    <w:rsid w:val="00BF5775"/>
    <w:rsid w:val="00C72516"/>
    <w:rsid w:val="00C74949"/>
    <w:rsid w:val="00C910F2"/>
    <w:rsid w:val="00CC1B75"/>
    <w:rsid w:val="00CC7DBD"/>
    <w:rsid w:val="00CD616B"/>
    <w:rsid w:val="00CF15D7"/>
    <w:rsid w:val="00D565D7"/>
    <w:rsid w:val="00D602B0"/>
    <w:rsid w:val="00D63F90"/>
    <w:rsid w:val="00D6416F"/>
    <w:rsid w:val="00D70964"/>
    <w:rsid w:val="00D907AE"/>
    <w:rsid w:val="00D97FBE"/>
    <w:rsid w:val="00E212FC"/>
    <w:rsid w:val="00E21981"/>
    <w:rsid w:val="00E829A7"/>
    <w:rsid w:val="00EA4817"/>
    <w:rsid w:val="00EC03D6"/>
    <w:rsid w:val="00F45CB5"/>
    <w:rsid w:val="00F4601C"/>
    <w:rsid w:val="00F63134"/>
    <w:rsid w:val="00FB5D8A"/>
    <w:rsid w:val="00FD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0A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775"/>
  </w:style>
  <w:style w:type="paragraph" w:styleId="Stopka">
    <w:name w:val="footer"/>
    <w:basedOn w:val="Normalny"/>
    <w:link w:val="StopkaZnak"/>
    <w:uiPriority w:val="99"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775"/>
  </w:style>
  <w:style w:type="paragraph" w:styleId="Tekstdymka">
    <w:name w:val="Balloon Text"/>
    <w:basedOn w:val="Normalny"/>
    <w:link w:val="TekstdymkaZnak"/>
    <w:uiPriority w:val="99"/>
    <w:semiHidden/>
    <w:unhideWhenUsed/>
    <w:rsid w:val="00086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39AE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D0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D0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A94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D0A94"/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0A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AC3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0A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775"/>
  </w:style>
  <w:style w:type="paragraph" w:styleId="Stopka">
    <w:name w:val="footer"/>
    <w:basedOn w:val="Normalny"/>
    <w:link w:val="StopkaZnak"/>
    <w:uiPriority w:val="99"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775"/>
  </w:style>
  <w:style w:type="paragraph" w:styleId="Tekstdymka">
    <w:name w:val="Balloon Text"/>
    <w:basedOn w:val="Normalny"/>
    <w:link w:val="TekstdymkaZnak"/>
    <w:uiPriority w:val="99"/>
    <w:semiHidden/>
    <w:unhideWhenUsed/>
    <w:rsid w:val="00086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39AE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D0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D0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A94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D0A94"/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0A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AC3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B7765-F72F-4A84-9ABA-B41378DA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3354</Characters>
  <Application>Microsoft Office Word</Application>
  <DocSecurity>0</DocSecurity>
  <Lines>111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Zbyszek</cp:lastModifiedBy>
  <cp:revision>2</cp:revision>
  <dcterms:created xsi:type="dcterms:W3CDTF">2011-11-12T18:27:00Z</dcterms:created>
  <dcterms:modified xsi:type="dcterms:W3CDTF">2011-11-12T18:27:00Z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16te37NEmDMv2oaR4CJOB_Sqob4d8qFORqhbspXuvz-c</vt:lpwstr>
  </property>
  <property fmtid="{D5CDD505-2E9C-101B-9397-08002B2CF9AE}" pid="4" name="Google.Documents.RevisionId">
    <vt:lpwstr>17354995994906404699</vt:lpwstr>
  </property>
  <property fmtid="{D5CDD505-2E9C-101B-9397-08002B2CF9AE}" pid="5" name="Google.Documents.PreviousRevisionId">
    <vt:lpwstr>12712419879079157719</vt:lpwstr>
  </property>
  <property fmtid="{D5CDD505-2E9C-101B-9397-08002B2CF9AE}" pid="6" name="Google.Documents.PluginVersion">
    <vt:lpwstr>2.0.2424.7283</vt:lpwstr>
  </property>
  <property fmtid="{D5CDD505-2E9C-101B-9397-08002B2CF9AE}" pid="7" name="Google.Documents.MergeIncapabilityFlags">
    <vt:i4>0</vt:i4>
  </property>
</Properties>
</file>