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54E" w:rsidRPr="004036F6" w:rsidRDefault="001A754E" w:rsidP="001A754E">
      <w:pPr>
        <w:jc w:val="both"/>
        <w:rPr>
          <w:b/>
          <w:color w:val="17365D"/>
        </w:rPr>
      </w:pPr>
      <w:r w:rsidRPr="004036F6">
        <w:rPr>
          <w:b/>
          <w:color w:val="17365D"/>
        </w:rPr>
        <w:t xml:space="preserve">Dział: </w:t>
      </w:r>
      <w:r w:rsidR="003D6EC3">
        <w:rPr>
          <w:b/>
          <w:color w:val="17365D"/>
        </w:rPr>
        <w:t>Ś</w:t>
      </w:r>
      <w:r w:rsidR="003D6EC3" w:rsidRPr="003D6EC3">
        <w:rPr>
          <w:b/>
          <w:color w:val="17365D"/>
        </w:rPr>
        <w:t>wiat substancji</w:t>
      </w:r>
      <w:r w:rsidRPr="004036F6">
        <w:rPr>
          <w:b/>
          <w:color w:val="17365D"/>
        </w:rPr>
        <w:t>.</w:t>
      </w:r>
      <w:r>
        <w:rPr>
          <w:b/>
          <w:color w:val="17365D"/>
        </w:rPr>
        <w:t xml:space="preserve"> Program – „</w:t>
      </w:r>
      <w:r w:rsidR="003D6EC3">
        <w:rPr>
          <w:b/>
          <w:color w:val="17365D"/>
        </w:rPr>
        <w:t>Ciekawa chemia</w:t>
      </w:r>
      <w:r>
        <w:rPr>
          <w:b/>
          <w:color w:val="17365D"/>
        </w:rPr>
        <w:t>”.</w:t>
      </w:r>
    </w:p>
    <w:p w:rsidR="005867E6" w:rsidRPr="00BF5775" w:rsidRDefault="00D907AE" w:rsidP="004D0A94">
      <w:pPr>
        <w:pStyle w:val="Nagwek2"/>
      </w:pPr>
      <w:r w:rsidRPr="00BF5775">
        <w:t xml:space="preserve">Temat: </w:t>
      </w:r>
      <w:r w:rsidR="003D6EC3" w:rsidRPr="003D6EC3">
        <w:t xml:space="preserve">Czy substancje można </w:t>
      </w:r>
      <w:r w:rsidR="00F037F4">
        <w:t>przetwarzać</w:t>
      </w:r>
      <w:r w:rsidR="003D6EC3" w:rsidRPr="003D6EC3">
        <w:t>?</w:t>
      </w:r>
    </w:p>
    <w:p w:rsidR="00BC51BE" w:rsidRPr="00346600" w:rsidRDefault="004D0A94" w:rsidP="00320D08">
      <w:pPr>
        <w:pStyle w:val="Tytu"/>
      </w:pPr>
      <w:r>
        <w:br/>
      </w:r>
      <w:r w:rsidR="0096022F" w:rsidRPr="00346600">
        <w:t xml:space="preserve">Cel ogólny lekcji: </w:t>
      </w:r>
    </w:p>
    <w:p w:rsidR="00D907AE" w:rsidRPr="00346600" w:rsidRDefault="005A2D93" w:rsidP="002C45E8">
      <w:pPr>
        <w:jc w:val="both"/>
      </w:pPr>
      <w:r w:rsidRPr="005A2D93">
        <w:t>Określenie, czym jest reakcja chemiczna.</w:t>
      </w:r>
    </w:p>
    <w:p w:rsidR="0096022F" w:rsidRPr="00145910" w:rsidRDefault="0096022F" w:rsidP="004D0A94">
      <w:pPr>
        <w:pStyle w:val="Tytu"/>
      </w:pPr>
      <w:r w:rsidRPr="00145910">
        <w:t>Osiągnięcia uczniów: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opisuje wybrane właściwości substancji (substratów i produktów)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definiuje pojęcie reakcji chemicznej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podaje co najmniej trzy objawy reakcji chemicznej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wykazuje, na dowolnym przykładzie, różnice między zjawiskiem fizycznym a reakcją chemiczną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wskazuje w podanych przykładach przemianę chemiczną i zjawisko fizyczne</w:t>
      </w:r>
    </w:p>
    <w:p w:rsidR="005A2D93" w:rsidRDefault="005A2D93" w:rsidP="005A2D93">
      <w:pPr>
        <w:pStyle w:val="Akapitzlist"/>
        <w:numPr>
          <w:ilvl w:val="0"/>
          <w:numId w:val="1"/>
        </w:numPr>
        <w:jc w:val="both"/>
      </w:pPr>
      <w:r>
        <w:t>przedstawia podane przemiany w schematycznej formie zapisu równania reakcji chemicznej</w:t>
      </w:r>
    </w:p>
    <w:p w:rsidR="00D907AE" w:rsidRPr="00346600" w:rsidRDefault="005A2D93" w:rsidP="005A2D93">
      <w:pPr>
        <w:pStyle w:val="Akapitzlist"/>
        <w:numPr>
          <w:ilvl w:val="0"/>
          <w:numId w:val="1"/>
        </w:numPr>
        <w:jc w:val="both"/>
      </w:pPr>
      <w:r>
        <w:t>dzieli poznane substancje na proste i złożone</w:t>
      </w:r>
    </w:p>
    <w:p w:rsidR="00346600" w:rsidRPr="00145910" w:rsidRDefault="00A07B63" w:rsidP="004D0A94">
      <w:pPr>
        <w:pStyle w:val="Tytu"/>
      </w:pPr>
      <w:r w:rsidRPr="00145910">
        <w:t>Środki dydaktyczne:</w:t>
      </w:r>
    </w:p>
    <w:p w:rsidR="003F20C0" w:rsidRDefault="003F20C0" w:rsidP="003F20C0">
      <w:pPr>
        <w:pStyle w:val="Akapitzlist"/>
        <w:numPr>
          <w:ilvl w:val="0"/>
          <w:numId w:val="2"/>
        </w:numPr>
        <w:jc w:val="both"/>
      </w:pPr>
      <w:r>
        <w:t>doświadczenie 1.19.: palnik, łapa do probówek, probówka, kartka papieru, magnes, mieszanina siarki i żelaza w stosunku 4 : 7</w:t>
      </w:r>
    </w:p>
    <w:p w:rsidR="003F20C0" w:rsidRDefault="003F20C0" w:rsidP="003F20C0">
      <w:pPr>
        <w:pStyle w:val="Akapitzlist"/>
        <w:numPr>
          <w:ilvl w:val="0"/>
          <w:numId w:val="2"/>
        </w:numPr>
        <w:jc w:val="both"/>
      </w:pPr>
      <w:r>
        <w:t>doświadczenie 1.20.: palnik, łapa do probówek, probówka, łyżeczka cukru</w:t>
      </w:r>
    </w:p>
    <w:p w:rsidR="00E9625D" w:rsidRDefault="003F20C0" w:rsidP="003F20C0">
      <w:pPr>
        <w:pStyle w:val="Akapitzlist"/>
        <w:numPr>
          <w:ilvl w:val="0"/>
          <w:numId w:val="2"/>
        </w:numPr>
        <w:jc w:val="both"/>
      </w:pPr>
      <w:r>
        <w:t>lód (najlepiej przynieść go w termosie)</w:t>
      </w:r>
    </w:p>
    <w:p w:rsidR="00346600" w:rsidRPr="00145910" w:rsidRDefault="0066279B" w:rsidP="004D0A94">
      <w:pPr>
        <w:pStyle w:val="Tytu"/>
      </w:pPr>
      <w:r w:rsidRPr="00145910">
        <w:t>Przebieg lekcji:</w:t>
      </w:r>
    </w:p>
    <w:p w:rsidR="00B1164B" w:rsidRDefault="00126074" w:rsidP="00346600">
      <w:pPr>
        <w:jc w:val="both"/>
      </w:pPr>
      <w:r>
        <w:t>Lekcję zaczynamy od pogadanki na temat topnienia lodu. Kawałki lodu umieszczamy w zlewce, w drugiej zlewce umieszczamy wodę. Pytamy i prosimy o wyjaśnienie jakie właściwości fizyczne i chemiczne mają woda i lód.</w:t>
      </w:r>
      <w:r w:rsidR="00992C72">
        <w:t xml:space="preserve">  Uczniowie zauważają, że lód i woda to ta sama substancja tylko w różnych stanach skupienia, substancja ta nie różni się właściwości</w:t>
      </w:r>
      <w:r w:rsidR="00EA3249">
        <w:t>ami</w:t>
      </w:r>
      <w:r w:rsidR="00E649D7">
        <w:t xml:space="preserve"> zmienia się tylko stan skupienia, można ten stan zmieniać ogrzewając bądź oziębiając wodę.</w:t>
      </w:r>
    </w:p>
    <w:p w:rsidR="00E75573" w:rsidRPr="00294FFF" w:rsidRDefault="00E75573" w:rsidP="00346600">
      <w:pPr>
        <w:jc w:val="both"/>
        <w:rPr>
          <w:b/>
        </w:rPr>
      </w:pPr>
      <w:r w:rsidRPr="00294FFF">
        <w:rPr>
          <w:b/>
        </w:rPr>
        <w:t xml:space="preserve">Nauczyciel informuje uczniów, że takie przemiany, w których </w:t>
      </w:r>
      <w:r w:rsidR="00294FFF" w:rsidRPr="00294FFF">
        <w:rPr>
          <w:b/>
        </w:rPr>
        <w:t>substancja nie zmienia się, a zmienia się tylko jej stan skupienia nazywamy przemianami fizycznymi.</w:t>
      </w:r>
    </w:p>
    <w:p w:rsidR="00EA3249" w:rsidRDefault="00441550" w:rsidP="00346600">
      <w:pPr>
        <w:jc w:val="both"/>
      </w:pPr>
      <w:r>
        <w:t>Nauczyciel pyta, czy wszystkie przemiany z którymi się spotykamy przebiegają podobnie, tzn. możemy przeprowadzać je w 2 kierunkach i czy substancja nie będzie się zmieniała.</w:t>
      </w:r>
    </w:p>
    <w:p w:rsidR="00441550" w:rsidRDefault="00441550" w:rsidP="00346600">
      <w:pPr>
        <w:jc w:val="both"/>
      </w:pPr>
      <w:r>
        <w:t>Uczniowie wymieniają kilka przykładów takich przemian w czasie których substancje zmieniają się w sposób nieodwracalny. Przykładem może być spalanie węgla, drewna, paliw itp.</w:t>
      </w:r>
      <w:r w:rsidR="00E75573">
        <w:t xml:space="preserve"> Postaje substancja o nowych właściwościach niż ta, która była na początku przemiany.</w:t>
      </w:r>
    </w:p>
    <w:p w:rsidR="00E75573" w:rsidRDefault="00E75573" w:rsidP="00346600">
      <w:pPr>
        <w:jc w:val="both"/>
        <w:rPr>
          <w:b/>
        </w:rPr>
      </w:pPr>
      <w:r w:rsidRPr="00294FFF">
        <w:rPr>
          <w:b/>
        </w:rPr>
        <w:t>Nauczyciel informuje, że takie przemiany, w których zmieniają się właściwości</w:t>
      </w:r>
      <w:r w:rsidR="00294FFF" w:rsidRPr="00294FFF">
        <w:rPr>
          <w:b/>
        </w:rPr>
        <w:t xml:space="preserve"> substancji, gdy powstaje nowa substancja o odmiennych właściwościach nazywamy reakcją chemiczną.</w:t>
      </w:r>
    </w:p>
    <w:p w:rsidR="00711EBA" w:rsidRDefault="00711EBA" w:rsidP="00346600">
      <w:pPr>
        <w:jc w:val="both"/>
      </w:pPr>
      <w:r w:rsidRPr="00711EBA">
        <w:t>Uczniowie rozwiązują zadanie 1 i 2 z zeszytu ćwiczeń s. 20-21.</w:t>
      </w:r>
    </w:p>
    <w:p w:rsidR="00711EBA" w:rsidRDefault="00711EBA" w:rsidP="00346600">
      <w:pPr>
        <w:jc w:val="both"/>
      </w:pPr>
      <w:r>
        <w:t>Następnie rozwiązują zadanie 3.</w:t>
      </w:r>
    </w:p>
    <w:p w:rsidR="00711EBA" w:rsidRDefault="00711EBA" w:rsidP="00346600">
      <w:pPr>
        <w:jc w:val="both"/>
      </w:pPr>
      <w:r>
        <w:lastRenderedPageBreak/>
        <w:t xml:space="preserve">Nauczyciel wprowadza pojęcia: substrat i produkt oraz </w:t>
      </w:r>
      <w:r w:rsidR="00B20F81">
        <w:t>pojęcia substancje.</w:t>
      </w:r>
    </w:p>
    <w:p w:rsidR="009D7DFF" w:rsidRPr="001916F0" w:rsidRDefault="009D7DFF" w:rsidP="009D7DFF">
      <w:pPr>
        <w:spacing w:line="280" w:lineRule="exact"/>
        <w:jc w:val="both"/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4178"/>
        <w:gridCol w:w="2230"/>
        <w:gridCol w:w="2520"/>
      </w:tblGrid>
      <w:tr w:rsidR="009D7DFF" w:rsidRPr="001916F0" w:rsidTr="00E24F1B">
        <w:trPr>
          <w:trHeight w:val="990"/>
        </w:trPr>
        <w:tc>
          <w:tcPr>
            <w:tcW w:w="4178" w:type="dxa"/>
            <w:vAlign w:val="center"/>
          </w:tcPr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</w:pPr>
            <w:r w:rsidRPr="0061196F">
              <w:rPr>
                <w:b/>
                <w:noProof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28" type="#_x0000_t87" style="position:absolute;left:0;text-align:left;margin-left:92.3pt;margin-top:-77.1pt;width:18pt;height:193.4pt;rotation:270;z-index:251660288" adj="629"/>
              </w:pict>
            </w:r>
            <w:r>
              <w:rPr>
                <w:b/>
              </w:rPr>
              <w:t>siarka + żelazo</w:t>
            </w:r>
          </w:p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</w:pPr>
            <w:r w:rsidRPr="0061196F">
              <w:rPr>
                <w:b/>
              </w:rPr>
            </w:r>
            <w:r w:rsidRPr="0061196F">
              <w:rPr>
                <w:b/>
              </w:rPr>
              <w:pict>
                <v:group id="_x0000_s1026" editas="canvas" style="width:198pt;height:9pt;mso-position-horizontal-relative:char;mso-position-vertical-relative:line" coordorigin="1418,7087" coordsize="3960,18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1418;top:7087;width:3960;height:18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  <w:rPr>
                <w:sz w:val="20"/>
                <w:szCs w:val="20"/>
              </w:rPr>
            </w:pPr>
            <w:r w:rsidRPr="0061196F">
              <w:rPr>
                <w:b/>
                <w:noProof/>
                <w:sz w:val="20"/>
                <w:szCs w:val="20"/>
              </w:rPr>
              <w:pict>
                <v:shape id="_x0000_s1030" type="#_x0000_t87" style="position:absolute;left:0;text-align:left;margin-left:207pt;margin-top:-201.35pt;width:18pt;height:6in;rotation:270;z-index:251662336" adj="629"/>
              </w:pict>
            </w:r>
            <w:r w:rsidRPr="001916F0">
              <w:rPr>
                <w:sz w:val="20"/>
                <w:szCs w:val="20"/>
              </w:rPr>
              <w:t>SUBSTRAT</w:t>
            </w:r>
          </w:p>
        </w:tc>
        <w:tc>
          <w:tcPr>
            <w:tcW w:w="2230" w:type="dxa"/>
          </w:tcPr>
          <w:p w:rsidR="009D7DFF" w:rsidRPr="001916F0" w:rsidRDefault="00AF7953" w:rsidP="00E24F1B">
            <w:pPr>
              <w:tabs>
                <w:tab w:val="left" w:pos="540"/>
              </w:tabs>
              <w:jc w:val="center"/>
            </w:pPr>
            <w:r w:rsidRPr="001916F0">
              <w:rPr>
                <w:position w:val="-6"/>
              </w:rPr>
              <w:object w:dxaOrig="1260" w:dyaOrig="540">
                <v:shape id="_x0000_i1026" type="#_x0000_t75" style="width:62.85pt;height:26.85pt" o:ole="">
                  <v:imagedata r:id="rId8" o:title=""/>
                </v:shape>
                <o:OLEObject Type="Embed" ProgID="Equation.3" ShapeID="_x0000_i1026" DrawAspect="Content" ObjectID="_1321278328" r:id="rId9"/>
              </w:object>
            </w:r>
          </w:p>
        </w:tc>
        <w:tc>
          <w:tcPr>
            <w:tcW w:w="2520" w:type="dxa"/>
          </w:tcPr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</w:pPr>
            <w:r w:rsidRPr="0061196F">
              <w:rPr>
                <w:b/>
                <w:noProof/>
              </w:rPr>
              <w:pict>
                <v:shape id="_x0000_s1029" type="#_x0000_t87" style="position:absolute;left:0;text-align:left;margin-left:53pt;margin-top:-24.15pt;width:16.5pt;height:82.7pt;rotation:270;z-index:251661312;mso-position-horizontal-relative:text;mso-position-vertical-relative:text" adj="629"/>
              </w:pict>
            </w:r>
            <w:r>
              <w:rPr>
                <w:b/>
              </w:rPr>
              <w:t>siarczek żelaza</w:t>
            </w:r>
          </w:p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  <w:rPr>
                <w:sz w:val="20"/>
                <w:szCs w:val="20"/>
              </w:rPr>
            </w:pPr>
          </w:p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jc w:val="center"/>
              <w:rPr>
                <w:sz w:val="20"/>
                <w:szCs w:val="20"/>
              </w:rPr>
            </w:pPr>
            <w:r w:rsidRPr="001916F0">
              <w:rPr>
                <w:sz w:val="20"/>
                <w:szCs w:val="20"/>
              </w:rPr>
              <w:t>PRODUKTY</w:t>
            </w:r>
          </w:p>
        </w:tc>
      </w:tr>
      <w:tr w:rsidR="009D7DFF" w:rsidRPr="001916F0" w:rsidTr="00E24F1B">
        <w:tc>
          <w:tcPr>
            <w:tcW w:w="8928" w:type="dxa"/>
            <w:gridSpan w:val="3"/>
            <w:vAlign w:val="center"/>
          </w:tcPr>
          <w:p w:rsidR="009D7DFF" w:rsidRPr="001916F0" w:rsidRDefault="009D7DFF" w:rsidP="00E24F1B">
            <w:pPr>
              <w:tabs>
                <w:tab w:val="left" w:pos="540"/>
              </w:tabs>
              <w:spacing w:line="280" w:lineRule="exact"/>
              <w:ind w:right="207"/>
              <w:jc w:val="center"/>
              <w:rPr>
                <w:sz w:val="20"/>
                <w:szCs w:val="20"/>
              </w:rPr>
            </w:pPr>
            <w:r w:rsidRPr="001916F0">
              <w:rPr>
                <w:sz w:val="20"/>
                <w:szCs w:val="20"/>
              </w:rPr>
              <w:t>REAGENTY</w:t>
            </w:r>
          </w:p>
        </w:tc>
      </w:tr>
    </w:tbl>
    <w:p w:rsidR="00B20F81" w:rsidRPr="00711EBA" w:rsidRDefault="00B20F81" w:rsidP="00346600">
      <w:pPr>
        <w:jc w:val="both"/>
      </w:pPr>
    </w:p>
    <w:p w:rsidR="00D97FBE" w:rsidRPr="003D793E" w:rsidRDefault="00FD0309" w:rsidP="004D0A94">
      <w:pPr>
        <w:pStyle w:val="Podtytu"/>
      </w:pPr>
      <w:r w:rsidRPr="003D793E">
        <w:t>D</w:t>
      </w:r>
      <w:r w:rsidR="001B0EE3" w:rsidRPr="003D793E">
        <w:t>oświadczeni</w:t>
      </w:r>
      <w:r w:rsidRPr="003D793E">
        <w:t>e</w:t>
      </w:r>
      <w:r w:rsidR="001B0EE3" w:rsidRPr="003D793E">
        <w:t xml:space="preserve"> 1. </w:t>
      </w:r>
      <w:r w:rsidR="008030BC">
        <w:t>(1.12 w podręczniku s.33)</w:t>
      </w:r>
    </w:p>
    <w:p w:rsidR="00D840F6" w:rsidRDefault="00D840F6" w:rsidP="00CA6AA6">
      <w:pPr>
        <w:jc w:val="both"/>
      </w:pPr>
    </w:p>
    <w:p w:rsidR="00D35D5A" w:rsidRDefault="00D35D5A" w:rsidP="00CA6AA6">
      <w:pPr>
        <w:jc w:val="both"/>
      </w:pPr>
    </w:p>
    <w:p w:rsidR="00ED0C42" w:rsidRDefault="00ED0C42" w:rsidP="00822F41">
      <w:pPr>
        <w:pStyle w:val="Tytu"/>
        <w:keepNext/>
      </w:pPr>
    </w:p>
    <w:p w:rsidR="00832F6A" w:rsidRDefault="00832F6A" w:rsidP="00822F41">
      <w:pPr>
        <w:pStyle w:val="Tytu"/>
        <w:keepNext/>
      </w:pPr>
      <w:r>
        <w:t>Podsumowanie lekcji:</w:t>
      </w:r>
    </w:p>
    <w:p w:rsidR="00B830C8" w:rsidRDefault="00B830C8" w:rsidP="007C1440">
      <w:pPr>
        <w:jc w:val="both"/>
      </w:pPr>
    </w:p>
    <w:p w:rsidR="00B830C8" w:rsidRDefault="00EA4817" w:rsidP="004D0A94">
      <w:pPr>
        <w:pStyle w:val="Tytu"/>
      </w:pPr>
      <w:r>
        <w:t>Praca domowa:</w:t>
      </w:r>
    </w:p>
    <w:p w:rsidR="00EA4817" w:rsidRDefault="00EA4817" w:rsidP="007C1440">
      <w:pPr>
        <w:jc w:val="both"/>
      </w:pPr>
    </w:p>
    <w:sectPr w:rsidR="00EA4817" w:rsidSect="004036F6">
      <w:foot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E62" w:rsidRDefault="00833E62" w:rsidP="00BF5775">
      <w:pPr>
        <w:spacing w:after="0" w:line="240" w:lineRule="auto"/>
      </w:pPr>
      <w:r>
        <w:separator/>
      </w:r>
    </w:p>
  </w:endnote>
  <w:endnote w:type="continuationSeparator" w:id="0">
    <w:p w:rsidR="00833E62" w:rsidRDefault="00833E62" w:rsidP="00BF5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573" w:rsidRPr="00BF5775" w:rsidRDefault="00E75573">
    <w:pPr>
      <w:pStyle w:val="Stopka"/>
      <w:jc w:val="right"/>
      <w:rPr>
        <w:b/>
        <w:i/>
        <w:sz w:val="18"/>
        <w:szCs w:val="18"/>
      </w:rPr>
    </w:pPr>
    <w:r w:rsidRPr="00BF5775">
      <w:rPr>
        <w:b/>
        <w:i/>
        <w:sz w:val="18"/>
        <w:szCs w:val="18"/>
      </w:rPr>
      <w:t xml:space="preserve">strona </w:t>
    </w:r>
    <w:sdt>
      <w:sdtPr>
        <w:rPr>
          <w:b/>
          <w:i/>
          <w:sz w:val="18"/>
          <w:szCs w:val="18"/>
        </w:rPr>
        <w:id w:val="5856141"/>
        <w:docPartObj>
          <w:docPartGallery w:val="Page Numbers (Bottom of Page)"/>
          <w:docPartUnique/>
        </w:docPartObj>
      </w:sdtPr>
      <w:sdtContent>
        <w:r w:rsidRPr="00BF5775">
          <w:rPr>
            <w:b/>
            <w:i/>
            <w:sz w:val="18"/>
            <w:szCs w:val="18"/>
          </w:rPr>
          <w:fldChar w:fldCharType="begin"/>
        </w:r>
        <w:r w:rsidRPr="00BF5775">
          <w:rPr>
            <w:b/>
            <w:i/>
            <w:sz w:val="18"/>
            <w:szCs w:val="18"/>
          </w:rPr>
          <w:instrText xml:space="preserve"> PAGE   \* MERGEFORMAT </w:instrText>
        </w:r>
        <w:r w:rsidRPr="00BF5775">
          <w:rPr>
            <w:b/>
            <w:i/>
            <w:sz w:val="18"/>
            <w:szCs w:val="18"/>
          </w:rPr>
          <w:fldChar w:fldCharType="separate"/>
        </w:r>
        <w:r w:rsidR="00AF7953">
          <w:rPr>
            <w:b/>
            <w:i/>
            <w:noProof/>
            <w:sz w:val="18"/>
            <w:szCs w:val="18"/>
          </w:rPr>
          <w:t>2</w:t>
        </w:r>
        <w:r w:rsidRPr="00BF5775">
          <w:rPr>
            <w:b/>
            <w:i/>
            <w:sz w:val="18"/>
            <w:szCs w:val="18"/>
          </w:rPr>
          <w:fldChar w:fldCharType="end"/>
        </w:r>
      </w:sdtContent>
    </w:sdt>
  </w:p>
  <w:p w:rsidR="00E75573" w:rsidRDefault="00E755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E62" w:rsidRDefault="00833E62" w:rsidP="00BF5775">
      <w:pPr>
        <w:spacing w:after="0" w:line="240" w:lineRule="auto"/>
      </w:pPr>
      <w:r>
        <w:separator/>
      </w:r>
    </w:p>
  </w:footnote>
  <w:footnote w:type="continuationSeparator" w:id="0">
    <w:p w:rsidR="00833E62" w:rsidRDefault="00833E62" w:rsidP="00BF5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564D"/>
    <w:multiLevelType w:val="hybridMultilevel"/>
    <w:tmpl w:val="321CA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617E5E"/>
    <w:multiLevelType w:val="hybridMultilevel"/>
    <w:tmpl w:val="6B18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C47F0"/>
    <w:multiLevelType w:val="hybridMultilevel"/>
    <w:tmpl w:val="ED6030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16861"/>
    <w:multiLevelType w:val="hybridMultilevel"/>
    <w:tmpl w:val="26EA2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7AE"/>
    <w:rsid w:val="00013DBC"/>
    <w:rsid w:val="00037761"/>
    <w:rsid w:val="00060437"/>
    <w:rsid w:val="000865E2"/>
    <w:rsid w:val="00090016"/>
    <w:rsid w:val="000A3D4E"/>
    <w:rsid w:val="000D50FB"/>
    <w:rsid w:val="000F022D"/>
    <w:rsid w:val="00123426"/>
    <w:rsid w:val="00126074"/>
    <w:rsid w:val="001268B1"/>
    <w:rsid w:val="001413DF"/>
    <w:rsid w:val="00145910"/>
    <w:rsid w:val="001878C9"/>
    <w:rsid w:val="00195713"/>
    <w:rsid w:val="001A6E0E"/>
    <w:rsid w:val="001A754E"/>
    <w:rsid w:val="001B0EE3"/>
    <w:rsid w:val="001C581F"/>
    <w:rsid w:val="001F1D17"/>
    <w:rsid w:val="0021274A"/>
    <w:rsid w:val="00230216"/>
    <w:rsid w:val="00267060"/>
    <w:rsid w:val="0027512B"/>
    <w:rsid w:val="0028030F"/>
    <w:rsid w:val="002859F0"/>
    <w:rsid w:val="00294FFF"/>
    <w:rsid w:val="002B7A6E"/>
    <w:rsid w:val="002C2E16"/>
    <w:rsid w:val="002C45E8"/>
    <w:rsid w:val="002E1BB1"/>
    <w:rsid w:val="002F5DD8"/>
    <w:rsid w:val="002F5E88"/>
    <w:rsid w:val="0030576A"/>
    <w:rsid w:val="00314B11"/>
    <w:rsid w:val="00320D08"/>
    <w:rsid w:val="003266C7"/>
    <w:rsid w:val="0033162A"/>
    <w:rsid w:val="003464E4"/>
    <w:rsid w:val="00346600"/>
    <w:rsid w:val="00354C7D"/>
    <w:rsid w:val="00375B6D"/>
    <w:rsid w:val="003A113A"/>
    <w:rsid w:val="003C17E4"/>
    <w:rsid w:val="003C7804"/>
    <w:rsid w:val="003D189B"/>
    <w:rsid w:val="003D6EC3"/>
    <w:rsid w:val="003D793E"/>
    <w:rsid w:val="003F20C0"/>
    <w:rsid w:val="004036F6"/>
    <w:rsid w:val="00432765"/>
    <w:rsid w:val="00432CE0"/>
    <w:rsid w:val="00441550"/>
    <w:rsid w:val="004769F1"/>
    <w:rsid w:val="00484113"/>
    <w:rsid w:val="00490202"/>
    <w:rsid w:val="00492FBD"/>
    <w:rsid w:val="004C7290"/>
    <w:rsid w:val="004D0A94"/>
    <w:rsid w:val="004F6839"/>
    <w:rsid w:val="00505F41"/>
    <w:rsid w:val="005159AE"/>
    <w:rsid w:val="005867E6"/>
    <w:rsid w:val="005A2D93"/>
    <w:rsid w:val="005A53A4"/>
    <w:rsid w:val="005B1B8D"/>
    <w:rsid w:val="005C6B71"/>
    <w:rsid w:val="005F30CC"/>
    <w:rsid w:val="00631F62"/>
    <w:rsid w:val="00652DC7"/>
    <w:rsid w:val="0066279B"/>
    <w:rsid w:val="00695633"/>
    <w:rsid w:val="006A57EC"/>
    <w:rsid w:val="006B56D1"/>
    <w:rsid w:val="006E502E"/>
    <w:rsid w:val="006F4534"/>
    <w:rsid w:val="00704F82"/>
    <w:rsid w:val="00711EBA"/>
    <w:rsid w:val="007278ED"/>
    <w:rsid w:val="00743607"/>
    <w:rsid w:val="007C1440"/>
    <w:rsid w:val="007E15BE"/>
    <w:rsid w:val="007E7C4A"/>
    <w:rsid w:val="007F1741"/>
    <w:rsid w:val="007F619B"/>
    <w:rsid w:val="00802C09"/>
    <w:rsid w:val="008030BC"/>
    <w:rsid w:val="008035ED"/>
    <w:rsid w:val="00822F41"/>
    <w:rsid w:val="00832F6A"/>
    <w:rsid w:val="00833E62"/>
    <w:rsid w:val="008439AE"/>
    <w:rsid w:val="008A7C0F"/>
    <w:rsid w:val="008D11C4"/>
    <w:rsid w:val="008F708D"/>
    <w:rsid w:val="008F77EC"/>
    <w:rsid w:val="00910E1E"/>
    <w:rsid w:val="0091304C"/>
    <w:rsid w:val="00936962"/>
    <w:rsid w:val="00950713"/>
    <w:rsid w:val="00956CC0"/>
    <w:rsid w:val="0096022F"/>
    <w:rsid w:val="00965BFA"/>
    <w:rsid w:val="00992C72"/>
    <w:rsid w:val="009A002D"/>
    <w:rsid w:val="009A78B0"/>
    <w:rsid w:val="009D20BD"/>
    <w:rsid w:val="009D7DFF"/>
    <w:rsid w:val="00A07B63"/>
    <w:rsid w:val="00A26BE3"/>
    <w:rsid w:val="00A54BDC"/>
    <w:rsid w:val="00A83FBC"/>
    <w:rsid w:val="00AA647A"/>
    <w:rsid w:val="00AF04C6"/>
    <w:rsid w:val="00AF5D2A"/>
    <w:rsid w:val="00AF7953"/>
    <w:rsid w:val="00B1164B"/>
    <w:rsid w:val="00B142FC"/>
    <w:rsid w:val="00B20F81"/>
    <w:rsid w:val="00B830A1"/>
    <w:rsid w:val="00B830C8"/>
    <w:rsid w:val="00BA06B7"/>
    <w:rsid w:val="00BA53F2"/>
    <w:rsid w:val="00BB2ED8"/>
    <w:rsid w:val="00BC02CE"/>
    <w:rsid w:val="00BC51BE"/>
    <w:rsid w:val="00BF5775"/>
    <w:rsid w:val="00C7391A"/>
    <w:rsid w:val="00C74949"/>
    <w:rsid w:val="00C910F2"/>
    <w:rsid w:val="00CA4841"/>
    <w:rsid w:val="00CA6AA6"/>
    <w:rsid w:val="00CC7DBD"/>
    <w:rsid w:val="00CD616B"/>
    <w:rsid w:val="00CF15D7"/>
    <w:rsid w:val="00D0611F"/>
    <w:rsid w:val="00D35D5A"/>
    <w:rsid w:val="00D5519B"/>
    <w:rsid w:val="00D565D7"/>
    <w:rsid w:val="00D602B0"/>
    <w:rsid w:val="00D63F90"/>
    <w:rsid w:val="00D6416F"/>
    <w:rsid w:val="00D70964"/>
    <w:rsid w:val="00D840F6"/>
    <w:rsid w:val="00D907AE"/>
    <w:rsid w:val="00D97FBE"/>
    <w:rsid w:val="00E212FC"/>
    <w:rsid w:val="00E21981"/>
    <w:rsid w:val="00E649D7"/>
    <w:rsid w:val="00E67C48"/>
    <w:rsid w:val="00E75573"/>
    <w:rsid w:val="00E829A7"/>
    <w:rsid w:val="00E9625D"/>
    <w:rsid w:val="00EA08D9"/>
    <w:rsid w:val="00EA3249"/>
    <w:rsid w:val="00EA4817"/>
    <w:rsid w:val="00EC03D6"/>
    <w:rsid w:val="00ED0C42"/>
    <w:rsid w:val="00EF4898"/>
    <w:rsid w:val="00F037F4"/>
    <w:rsid w:val="00F45CB5"/>
    <w:rsid w:val="00F4601C"/>
    <w:rsid w:val="00FA012D"/>
    <w:rsid w:val="00FB5D8A"/>
    <w:rsid w:val="00FD0309"/>
    <w:rsid w:val="00FE7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7E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D0A9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B6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775"/>
  </w:style>
  <w:style w:type="paragraph" w:styleId="Stopka">
    <w:name w:val="footer"/>
    <w:basedOn w:val="Normalny"/>
    <w:link w:val="StopkaZnak"/>
    <w:uiPriority w:val="99"/>
    <w:unhideWhenUsed/>
    <w:rsid w:val="00BF5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775"/>
  </w:style>
  <w:style w:type="paragraph" w:styleId="Tekstdymka">
    <w:name w:val="Balloon Text"/>
    <w:basedOn w:val="Normalny"/>
    <w:link w:val="TekstdymkaZnak"/>
    <w:uiPriority w:val="99"/>
    <w:semiHidden/>
    <w:unhideWhenUsed/>
    <w:rsid w:val="00086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39AE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D0A9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D0A9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4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0A94"/>
    <w:pPr>
      <w:numPr>
        <w:ilvl w:val="1"/>
      </w:numPr>
    </w:pPr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D0A94"/>
    <w:rPr>
      <w:rFonts w:asciiTheme="majorHAnsi" w:eastAsiaTheme="majorEastAsia" w:hAnsiTheme="majorHAnsi" w:cstheme="majorBidi"/>
      <w:b/>
      <w:i/>
      <w:iCs/>
      <w:color w:val="00B050"/>
      <w:spacing w:val="15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4D0A9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9E63-F9CF-4CFA-A8D7-23AAAA4C9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Rzemieniuk</dc:creator>
  <cp:lastModifiedBy>Zbigniew Rzemieniuk</cp:lastModifiedBy>
  <cp:revision>18</cp:revision>
  <dcterms:created xsi:type="dcterms:W3CDTF">2009-12-02T06:14:00Z</dcterms:created>
  <dcterms:modified xsi:type="dcterms:W3CDTF">2009-12-02T15:59:00Z</dcterms:modified>
</cp:coreProperties>
</file>